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1" w:type="pct"/>
        <w:tblCellSpacing w:w="7" w:type="dxa"/>
        <w:tblInd w:w="5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9"/>
      </w:tblGrid>
      <w:tr w:rsidR="00C92D1D" w:rsidRPr="00A668F9" w:rsidTr="00A13877">
        <w:trPr>
          <w:tblCellSpacing w:w="7" w:type="dxa"/>
        </w:trPr>
        <w:tc>
          <w:tcPr>
            <w:tcW w:w="10121" w:type="dxa"/>
            <w:shd w:val="clear" w:color="auto" w:fill="FFFFFF"/>
            <w:vAlign w:val="bottom"/>
            <w:hideMark/>
          </w:tcPr>
          <w:p w:rsidR="00C92D1D" w:rsidRPr="00A668F9" w:rsidRDefault="00C92D1D" w:rsidP="00A13877">
            <w:pPr>
              <w:spacing w:after="0" w:line="240" w:lineRule="auto"/>
              <w:jc w:val="right"/>
              <w:rPr>
                <w:rFonts w:ascii="GHEA Grapalat" w:eastAsia="Times New Roman" w:hAnsi="GHEA Grapalat"/>
                <w:i/>
                <w:color w:val="000000"/>
                <w:sz w:val="20"/>
                <w:szCs w:val="20"/>
              </w:rPr>
            </w:pPr>
            <w:proofErr w:type="spellStart"/>
            <w:r w:rsidRPr="00A668F9">
              <w:rPr>
                <w:rFonts w:ascii="GHEA Grapalat" w:eastAsia="Times New Roman" w:hAnsi="GHEA Grapalat"/>
                <w:b/>
                <w:bCs/>
                <w:i/>
                <w:color w:val="000000"/>
                <w:sz w:val="20"/>
                <w:szCs w:val="20"/>
              </w:rPr>
              <w:t>Հավելված</w:t>
            </w:r>
            <w:proofErr w:type="spellEnd"/>
            <w:r w:rsidRPr="00A668F9">
              <w:rPr>
                <w:rFonts w:ascii="GHEA Grapalat" w:eastAsia="Times New Roman" w:hAnsi="GHEA Grapalat"/>
                <w:b/>
                <w:bCs/>
                <w:i/>
                <w:color w:val="000000"/>
                <w:sz w:val="20"/>
                <w:szCs w:val="20"/>
              </w:rPr>
              <w:t xml:space="preserve"> 1</w:t>
            </w:r>
          </w:p>
          <w:p w:rsidR="00C92D1D" w:rsidRPr="00A668F9" w:rsidRDefault="00C92D1D" w:rsidP="00A13877">
            <w:pPr>
              <w:spacing w:after="0" w:line="240" w:lineRule="auto"/>
              <w:jc w:val="right"/>
              <w:rPr>
                <w:rFonts w:ascii="GHEA Grapalat" w:eastAsia="Times New Roman" w:hAnsi="GHEA Grapalat"/>
                <w:i/>
                <w:color w:val="000000"/>
                <w:sz w:val="20"/>
                <w:szCs w:val="20"/>
              </w:rPr>
            </w:pPr>
            <w:r w:rsidRPr="00A668F9">
              <w:rPr>
                <w:rFonts w:ascii="GHEA Grapalat" w:eastAsia="Times New Roman" w:hAnsi="GHEA Grapalat"/>
                <w:b/>
                <w:bCs/>
                <w:i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A668F9">
              <w:rPr>
                <w:rFonts w:ascii="GHEA Grapalat" w:eastAsia="Times New Roman" w:hAnsi="GHEA Grapalat"/>
                <w:b/>
                <w:bCs/>
                <w:i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A668F9">
              <w:rPr>
                <w:rFonts w:ascii="GHEA Grapalat" w:eastAsia="Times New Roman" w:hAnsi="GHEA Grapalat"/>
                <w:b/>
                <w:bCs/>
                <w:i/>
                <w:color w:val="000000"/>
                <w:sz w:val="20"/>
                <w:szCs w:val="20"/>
              </w:rPr>
              <w:t xml:space="preserve"> 2019 </w:t>
            </w:r>
            <w:proofErr w:type="spellStart"/>
            <w:r w:rsidRPr="00A668F9">
              <w:rPr>
                <w:rFonts w:ascii="GHEA Grapalat" w:eastAsia="Times New Roman" w:hAnsi="GHEA Grapalat"/>
                <w:b/>
                <w:bCs/>
                <w:i/>
                <w:color w:val="000000"/>
                <w:sz w:val="20"/>
                <w:szCs w:val="20"/>
              </w:rPr>
              <w:t>թվականի</w:t>
            </w:r>
            <w:proofErr w:type="spellEnd"/>
          </w:p>
          <w:p w:rsidR="00C92D1D" w:rsidRPr="00A668F9" w:rsidRDefault="00255223" w:rsidP="00A13877">
            <w:pPr>
              <w:spacing w:after="0" w:line="240" w:lineRule="auto"/>
              <w:jc w:val="right"/>
              <w:rPr>
                <w:rFonts w:ascii="GHEA Grapalat" w:eastAsia="Times New Roman" w:hAnsi="GHEA Grapalat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օգոստոսի</w:t>
            </w:r>
            <w:proofErr w:type="spellEnd"/>
            <w:r>
              <w:rPr>
                <w:rFonts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 xml:space="preserve">8-ի N 1025-Ն </w:t>
            </w:r>
            <w:bookmarkStart w:id="0" w:name="_GoBack"/>
            <w:bookmarkEnd w:id="0"/>
            <w:proofErr w:type="spellStart"/>
            <w:r w:rsidR="00C92D1D" w:rsidRPr="00A668F9">
              <w:rPr>
                <w:rFonts w:ascii="GHEA Grapalat" w:eastAsia="Times New Roman" w:hAnsi="GHEA Grapalat"/>
                <w:b/>
                <w:bCs/>
                <w:i/>
                <w:color w:val="000000"/>
                <w:sz w:val="20"/>
                <w:szCs w:val="20"/>
              </w:rPr>
              <w:t>որոշման</w:t>
            </w:r>
            <w:proofErr w:type="spellEnd"/>
          </w:p>
          <w:p w:rsidR="00C92D1D" w:rsidRPr="00A668F9" w:rsidRDefault="00C92D1D" w:rsidP="00A13877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bCs/>
                <w:i/>
                <w:color w:val="000000"/>
                <w:sz w:val="20"/>
                <w:szCs w:val="20"/>
              </w:rPr>
            </w:pPr>
          </w:p>
          <w:p w:rsidR="00C92D1D" w:rsidRPr="00A668F9" w:rsidRDefault="00C92D1D" w:rsidP="00A13877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color w:val="000000"/>
                <w:sz w:val="20"/>
                <w:szCs w:val="20"/>
              </w:rPr>
            </w:pPr>
          </w:p>
        </w:tc>
      </w:tr>
    </w:tbl>
    <w:p w:rsidR="00C92D1D" w:rsidRPr="00A668F9" w:rsidRDefault="00C92D1D" w:rsidP="00C92D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</w:rPr>
      </w:pPr>
      <w:r w:rsidRPr="00A668F9">
        <w:rPr>
          <w:rFonts w:ascii="GHEA Grapalat" w:eastAsia="Times New Roman" w:hAnsi="GHEA Grapalat"/>
          <w:b/>
          <w:bCs/>
          <w:color w:val="000000"/>
          <w:sz w:val="21"/>
        </w:rPr>
        <w:t xml:space="preserve">ՀԱՅԱՍՏԱՆԻ ՀԱՆՐԱՊԵՏՈՒԹՅԱՆ ՔԱՂԱՔԱՇԻՆՈՒԹՅԱՆ, ՏԵԽՆԻԿԱԿԱՆ ԵՎ ՀՐԴԵՀԱՅԻՆ ԱՆՎՏԱՆԳՈՒԹՅԱՆ ՏԵՍՉԱԿԱՆ ՄԱՐՄԻՆ </w:t>
      </w:r>
    </w:p>
    <w:p w:rsidR="00C92D1D" w:rsidRPr="00A668F9" w:rsidRDefault="00C92D1D" w:rsidP="00C92D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</w:rPr>
      </w:pPr>
    </w:p>
    <w:p w:rsidR="00C92D1D" w:rsidRPr="00A668F9" w:rsidRDefault="00C92D1D" w:rsidP="00C92D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</w:rPr>
      </w:pPr>
      <w:r w:rsidRPr="00A668F9">
        <w:rPr>
          <w:rFonts w:ascii="GHEA Grapalat" w:eastAsia="Times New Roman" w:hAnsi="GHEA Grapalat"/>
          <w:b/>
          <w:bCs/>
          <w:color w:val="000000"/>
          <w:sz w:val="21"/>
        </w:rPr>
        <w:t>ՍՏՈՒԳԱԹԵՐԹ</w:t>
      </w:r>
    </w:p>
    <w:p w:rsidR="00C92D1D" w:rsidRPr="00A668F9" w:rsidRDefault="00C92D1D" w:rsidP="00C92D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</w:rPr>
      </w:pPr>
      <w:r w:rsidRPr="00A668F9">
        <w:rPr>
          <w:rFonts w:ascii="GHEA Grapalat" w:eastAsia="Times New Roman" w:hAnsi="GHEA Grapalat"/>
          <w:b/>
          <w:bCs/>
          <w:color w:val="000000"/>
          <w:sz w:val="21"/>
        </w:rPr>
        <w:t>ԿԱՆՈՆԱՎՈՐ ՈՒՂԵՎՈՐԱՓՈԽԱԴՐՈՒՄՆԵՐ ԻՐԱԿԱՆԱՑՆՈՂ ՏՆՏԵՍԱՎԱՐՈՂՆԵՐԻ ՄՈՏ</w:t>
      </w:r>
    </w:p>
    <w:p w:rsidR="00C92D1D" w:rsidRPr="00A668F9" w:rsidRDefault="00C92D1D" w:rsidP="00C92D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</w:rPr>
      </w:pPr>
      <w:r w:rsidRPr="00A668F9">
        <w:rPr>
          <w:rFonts w:ascii="GHEA Grapalat" w:eastAsia="Times New Roman" w:hAnsi="GHEA Grapalat"/>
          <w:b/>
          <w:bCs/>
          <w:color w:val="000000"/>
          <w:sz w:val="21"/>
        </w:rPr>
        <w:t>ԻՐԱԿԱՆԱՑՎՈՂ ՍՏՈՒԳՈՒՄՆԵՐԻ</w:t>
      </w:r>
    </w:p>
    <w:p w:rsidR="00C92D1D" w:rsidRPr="00A668F9" w:rsidRDefault="00C92D1D" w:rsidP="00C92D1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/>
          <w:sz w:val="21"/>
          <w:szCs w:val="21"/>
        </w:rPr>
      </w:pPr>
    </w:p>
    <w:p w:rsidR="00C92D1D" w:rsidRPr="00A668F9" w:rsidRDefault="00C92D1D" w:rsidP="00C92D1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/>
          <w:sz w:val="21"/>
          <w:szCs w:val="21"/>
        </w:rPr>
      </w:pPr>
      <w:proofErr w:type="gram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____ ______________ 20 թ.</w:t>
      </w:r>
      <w:proofErr w:type="gramEnd"/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2792"/>
        <w:gridCol w:w="14"/>
        <w:gridCol w:w="3149"/>
      </w:tblGrid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__________________________________</w:t>
            </w:r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Ստորաբաժանման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անվանումը</w:t>
            </w:r>
            <w:proofErr w:type="spellEnd"/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</w:t>
            </w: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Գտնվելու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վայրը</w:t>
            </w:r>
            <w:proofErr w:type="spellEnd"/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</w:t>
            </w:r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հեռախոսահամարը</w:t>
            </w:r>
            <w:proofErr w:type="spellEnd"/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</w:tblGrid>
            <w:tr w:rsidR="00C92D1D" w:rsidRPr="00A668F9" w:rsidTr="00A138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Անձնական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կոդը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պաշտոնը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_____________________________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անունը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ազգանունը</w:t>
            </w:r>
            <w:proofErr w:type="spellEnd"/>
          </w:p>
        </w:tc>
      </w:tr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</w:tblGrid>
            <w:tr w:rsidR="00C92D1D" w:rsidRPr="00A668F9" w:rsidTr="00A138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Անձնական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կոդը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պաշտոնը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_____________________________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անունը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ազգանունը</w:t>
            </w:r>
            <w:proofErr w:type="spellEnd"/>
          </w:p>
        </w:tc>
      </w:tr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</w:tblGrid>
            <w:tr w:rsidR="00C92D1D" w:rsidRPr="00A668F9" w:rsidTr="00A138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Անձնական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կոդը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պաշտոնը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_____________________________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անունը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ազգանունը</w:t>
            </w:r>
            <w:proofErr w:type="spellEnd"/>
          </w:p>
        </w:tc>
      </w:tr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Ստուգման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ամսաթիվը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սկիզբը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________________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ավարտը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__________________</w:t>
            </w:r>
          </w:p>
        </w:tc>
      </w:tr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Ստուգման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հիմքը</w:t>
            </w:r>
            <w:proofErr w:type="spellEnd"/>
          </w:p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________________________________________________________________________________________</w:t>
            </w:r>
          </w:p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________________________________________________________________________________________</w:t>
            </w:r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Տնտեսավարող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սուբյեկտի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անվանումը</w:t>
            </w:r>
            <w:proofErr w:type="spellEnd"/>
            <w:r w:rsidRPr="00A668F9">
              <w:rPr>
                <w:rFonts w:eastAsia="Times New Roman" w:cs="Calibri"/>
                <w:color w:val="000000"/>
                <w:sz w:val="15"/>
                <w:szCs w:val="15"/>
              </w:rPr>
              <w:t>  </w:t>
            </w:r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C92D1D" w:rsidRPr="00A668F9" w:rsidTr="00A138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2D1D" w:rsidRPr="00A668F9" w:rsidRDefault="00C92D1D" w:rsidP="00A13877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A668F9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ՀՎՀՀ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___________________________________________________</w:t>
            </w:r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Պետական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ռեգիստրի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վկայականի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գրանցման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համարը</w:t>
            </w:r>
            <w:proofErr w:type="spellEnd"/>
          </w:p>
        </w:tc>
      </w:tr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_______________________________________________________________</w:t>
            </w:r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Տնտեսավարող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սուբյեկտի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գտնվելու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վայրը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</w:t>
            </w:r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հեռախոսահամարը</w:t>
            </w:r>
            <w:proofErr w:type="spellEnd"/>
          </w:p>
        </w:tc>
      </w:tr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____________________________________________________________</w:t>
            </w:r>
          </w:p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Տնտեսավարող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սուբյեկտի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ղեկավարի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լիազորված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անձի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անունը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ազգանունը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հայրանունը</w:t>
            </w:r>
            <w:proofErr w:type="spellEnd"/>
          </w:p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հեռախոսահամարը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</w:t>
            </w:r>
          </w:p>
        </w:tc>
      </w:tr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______________________________________________________________________ ___________________</w:t>
            </w:r>
          </w:p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Ստուգվող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օբյեկտի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անվանումը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գործունեության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տեսակը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ները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)</w:t>
            </w:r>
          </w:p>
        </w:tc>
      </w:tr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________________________________________________________________________________________</w:t>
            </w:r>
          </w:p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Ստուգվող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օբյեկտի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ղեկավարի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լիազորված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անձի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անունը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ազգանունը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,</w:t>
            </w:r>
            <w:r w:rsidRPr="00A668F9">
              <w:rPr>
                <w:rFonts w:eastAsia="Times New Roman" w:cs="Calibri"/>
                <w:color w:val="000000"/>
                <w:sz w:val="15"/>
                <w:szCs w:val="15"/>
              </w:rPr>
              <w:t> 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</w:rPr>
              <w:t>հեռախոսահամարը</w:t>
            </w:r>
            <w:proofErr w:type="spellEnd"/>
          </w:p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A668F9" w:rsidTr="00A1387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Տնտեսական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գործունեության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տեսակի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դասակարգչի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ծածկագիրը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______________________</w:t>
            </w:r>
          </w:p>
        </w:tc>
      </w:tr>
    </w:tbl>
    <w:p w:rsidR="00C92D1D" w:rsidRPr="00A668F9" w:rsidRDefault="00C92D1D" w:rsidP="00C92D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</w:rPr>
      </w:pPr>
      <w:r w:rsidRPr="00A668F9">
        <w:rPr>
          <w:rFonts w:eastAsia="Times New Roman" w:cs="Calibri"/>
          <w:color w:val="000000"/>
          <w:sz w:val="21"/>
          <w:szCs w:val="21"/>
        </w:rPr>
        <w:t> </w:t>
      </w:r>
    </w:p>
    <w:p w:rsidR="00C92D1D" w:rsidRPr="00A668F9" w:rsidRDefault="00C92D1D" w:rsidP="00C92D1D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1"/>
          <w:szCs w:val="21"/>
        </w:rPr>
      </w:pPr>
      <w:proofErr w:type="spell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Ստուգման</w:t>
      </w:r>
      <w:proofErr w:type="spellEnd"/>
      <w:r w:rsidRPr="00A668F9">
        <w:rPr>
          <w:rFonts w:ascii="GHEA Grapalat" w:eastAsia="Times New Roman" w:hAnsi="GHEA Grapalat"/>
          <w:color w:val="000000"/>
          <w:sz w:val="21"/>
          <w:szCs w:val="21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հիմքը</w:t>
      </w:r>
      <w:proofErr w:type="spellEnd"/>
      <w:r w:rsidRPr="00A668F9">
        <w:rPr>
          <w:rFonts w:ascii="GHEA Grapalat" w:eastAsia="Times New Roman" w:hAnsi="GHEA Grapalat"/>
          <w:color w:val="000000"/>
          <w:sz w:val="21"/>
          <w:szCs w:val="21"/>
        </w:rPr>
        <w:t xml:space="preserve"> _________________________</w:t>
      </w:r>
      <w:proofErr w:type="spell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ում</w:t>
      </w:r>
      <w:proofErr w:type="spellEnd"/>
      <w:r w:rsidRPr="00A668F9">
        <w:rPr>
          <w:rFonts w:ascii="GHEA Grapalat" w:eastAsia="Times New Roman" w:hAnsi="GHEA Grapalat"/>
          <w:color w:val="000000"/>
          <w:sz w:val="21"/>
          <w:szCs w:val="21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կողմից</w:t>
      </w:r>
      <w:proofErr w:type="spellEnd"/>
      <w:r w:rsidRPr="00A668F9">
        <w:rPr>
          <w:rFonts w:ascii="GHEA Grapalat" w:eastAsia="Times New Roman" w:hAnsi="GHEA Grapalat"/>
          <w:color w:val="000000"/>
          <w:sz w:val="21"/>
          <w:szCs w:val="21"/>
        </w:rPr>
        <w:t xml:space="preserve"> _________</w:t>
      </w:r>
      <w:proofErr w:type="spell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երբ</w:t>
      </w:r>
      <w:proofErr w:type="spellEnd"/>
      <w:r w:rsidRPr="00A668F9">
        <w:rPr>
          <w:rFonts w:ascii="GHEA Grapalat" w:eastAsia="Times New Roman" w:hAnsi="GHEA Grapalat"/>
          <w:color w:val="000000"/>
          <w:sz w:val="21"/>
          <w:szCs w:val="21"/>
        </w:rPr>
        <w:t xml:space="preserve"> է </w:t>
      </w:r>
      <w:proofErr w:type="spell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տրված</w:t>
      </w:r>
      <w:proofErr w:type="spellEnd"/>
      <w:r w:rsidRPr="00A668F9">
        <w:rPr>
          <w:rFonts w:ascii="GHEA Grapalat" w:eastAsia="Times New Roman" w:hAnsi="GHEA Grapalat"/>
          <w:color w:val="000000"/>
          <w:sz w:val="21"/>
          <w:szCs w:val="21"/>
        </w:rPr>
        <w:t xml:space="preserve"> _____________</w:t>
      </w:r>
    </w:p>
    <w:p w:rsidR="00C92D1D" w:rsidRPr="00A668F9" w:rsidRDefault="00C92D1D" w:rsidP="00C92D1D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1"/>
          <w:szCs w:val="21"/>
        </w:rPr>
      </w:pPr>
      <w:r w:rsidRPr="00A668F9">
        <w:rPr>
          <w:rFonts w:eastAsia="Times New Roman" w:cs="Calibri"/>
          <w:color w:val="000000"/>
          <w:sz w:val="21"/>
          <w:szCs w:val="21"/>
        </w:rPr>
        <w:t> </w:t>
      </w:r>
    </w:p>
    <w:p w:rsidR="00C92D1D" w:rsidRPr="00A668F9" w:rsidRDefault="00C92D1D" w:rsidP="00C92D1D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1"/>
          <w:szCs w:val="21"/>
        </w:rPr>
      </w:pPr>
      <w:proofErr w:type="spell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Ստուգման</w:t>
      </w:r>
      <w:proofErr w:type="spellEnd"/>
      <w:r w:rsidRPr="00A668F9">
        <w:rPr>
          <w:rFonts w:ascii="GHEA Grapalat" w:eastAsia="Times New Roman" w:hAnsi="GHEA Grapalat"/>
          <w:color w:val="000000"/>
          <w:sz w:val="21"/>
          <w:szCs w:val="21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նպատակը</w:t>
      </w:r>
      <w:proofErr w:type="spellEnd"/>
      <w:r w:rsidRPr="00A668F9">
        <w:rPr>
          <w:rFonts w:ascii="GHEA Grapalat" w:eastAsia="Times New Roman" w:hAnsi="GHEA Grapalat"/>
          <w:color w:val="000000"/>
          <w:sz w:val="21"/>
          <w:szCs w:val="21"/>
        </w:rPr>
        <w:t xml:space="preserve"> / </w:t>
      </w:r>
      <w:proofErr w:type="spell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ընդգրկված</w:t>
      </w:r>
      <w:proofErr w:type="spellEnd"/>
      <w:r w:rsidRPr="00A668F9">
        <w:rPr>
          <w:rFonts w:ascii="GHEA Grapalat" w:eastAsia="Times New Roman" w:hAnsi="GHEA Grapalat"/>
          <w:color w:val="000000"/>
          <w:sz w:val="21"/>
          <w:szCs w:val="21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հարցերի</w:t>
      </w:r>
      <w:proofErr w:type="spellEnd"/>
      <w:r w:rsidRPr="00A668F9">
        <w:rPr>
          <w:rFonts w:ascii="GHEA Grapalat" w:eastAsia="Times New Roman" w:hAnsi="GHEA Grapalat"/>
          <w:color w:val="000000"/>
          <w:sz w:val="21"/>
          <w:szCs w:val="21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 w:val="21"/>
          <w:szCs w:val="21"/>
        </w:rPr>
        <w:t>համարները</w:t>
      </w:r>
      <w:proofErr w:type="spellEnd"/>
    </w:p>
    <w:p w:rsidR="00C92D1D" w:rsidRPr="00A668F9" w:rsidRDefault="00C92D1D" w:rsidP="00C92D1D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1"/>
          <w:szCs w:val="21"/>
        </w:rPr>
      </w:pPr>
      <w:r w:rsidRPr="00A668F9">
        <w:rPr>
          <w:rFonts w:ascii="GHEA Grapalat" w:eastAsia="Times New Roman" w:hAnsi="GHEA Grapalat"/>
          <w:color w:val="000000"/>
          <w:sz w:val="21"/>
          <w:szCs w:val="21"/>
        </w:rPr>
        <w:t>____________________________________________________________________________________________</w:t>
      </w:r>
    </w:p>
    <w:p w:rsidR="00C92D1D" w:rsidRPr="00A668F9" w:rsidRDefault="00C92D1D" w:rsidP="00C92D1D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1"/>
          <w:szCs w:val="21"/>
        </w:rPr>
      </w:pPr>
      <w:r w:rsidRPr="00A668F9">
        <w:rPr>
          <w:rFonts w:ascii="GHEA Grapalat" w:eastAsia="Times New Roman" w:hAnsi="GHEA Grapalat"/>
          <w:color w:val="000000"/>
          <w:sz w:val="21"/>
          <w:szCs w:val="21"/>
        </w:rPr>
        <w:t>____________________________________________________________________________________________</w:t>
      </w:r>
    </w:p>
    <w:p w:rsidR="00C92D1D" w:rsidRPr="00A668F9" w:rsidRDefault="00C92D1D" w:rsidP="00C92D1D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1"/>
          <w:szCs w:val="21"/>
        </w:rPr>
      </w:pPr>
    </w:p>
    <w:tbl>
      <w:tblPr>
        <w:tblW w:w="103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4330"/>
      </w:tblGrid>
      <w:tr w:rsidR="00C92D1D" w:rsidRPr="00A668F9" w:rsidTr="00A13877">
        <w:trPr>
          <w:tblCellSpacing w:w="0" w:type="dxa"/>
          <w:jc w:val="center"/>
        </w:trPr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Գործունեության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իրականացման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վայրը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վայրերը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)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A668F9" w:rsidTr="00A13877">
        <w:trPr>
          <w:tblCellSpacing w:w="0" w:type="dxa"/>
          <w:jc w:val="center"/>
        </w:trPr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Հավաքակայանի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եթե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է)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գտնվելու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վայրը</w:t>
            </w:r>
            <w:proofErr w:type="spellEnd"/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A668F9" w:rsidTr="00A13877">
        <w:trPr>
          <w:tblCellSpacing w:w="0" w:type="dxa"/>
          <w:jc w:val="center"/>
        </w:trPr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Հավաքակայանի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եթե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է)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պետական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գրանցման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վկայականի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կամ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գրանցման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համարը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տրման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ամսաթիվը</w:t>
            </w:r>
            <w:proofErr w:type="spellEnd"/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A668F9" w:rsidTr="00A13877">
        <w:trPr>
          <w:tblCellSpacing w:w="0" w:type="dxa"/>
          <w:jc w:val="center"/>
        </w:trPr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սպասարկմանը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հանձնված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երթուղու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ների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անվանումը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տեսակը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տիպը</w:t>
            </w:r>
            <w:proofErr w:type="spellEnd"/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C92D1D" w:rsidRDefault="00C92D1D" w:rsidP="00C92D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</w:rPr>
      </w:pPr>
    </w:p>
    <w:p w:rsidR="00C92D1D" w:rsidRPr="00A668F9" w:rsidRDefault="00C92D1D" w:rsidP="00C92D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</w:rPr>
      </w:pPr>
      <w:r w:rsidRPr="00A668F9">
        <w:rPr>
          <w:rFonts w:ascii="GHEA Grapalat" w:eastAsia="Times New Roman" w:hAnsi="GHEA Grapalat"/>
          <w:b/>
          <w:bCs/>
          <w:color w:val="000000"/>
          <w:sz w:val="21"/>
        </w:rPr>
        <w:t>ՀԱՐՑԱՇԱՐ</w:t>
      </w:r>
    </w:p>
    <w:p w:rsidR="00C92D1D" w:rsidRPr="00A668F9" w:rsidRDefault="00C92D1D" w:rsidP="00C92D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</w:rPr>
      </w:pPr>
      <w:r w:rsidRPr="00A668F9">
        <w:rPr>
          <w:rFonts w:ascii="GHEA Grapalat" w:eastAsia="Times New Roman" w:hAnsi="GHEA Grapalat"/>
          <w:b/>
          <w:bCs/>
          <w:color w:val="000000"/>
          <w:sz w:val="21"/>
        </w:rPr>
        <w:lastRenderedPageBreak/>
        <w:t>ԿԱՆՈՆԱՎՈՐ ՈՒՂԵՎՈՐԱՓՈԽԱԴՐՈՒՄՆԵՐ ԻՐԱԿԱՆԱՑՆՈՂ ՏՆՏԵՍԱՎԱՐՈՂՆԵՐԻ ՄՈՏ</w:t>
      </w:r>
    </w:p>
    <w:p w:rsidR="00C92D1D" w:rsidRPr="00A668F9" w:rsidRDefault="00C92D1D" w:rsidP="00C92D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</w:rPr>
      </w:pPr>
      <w:r w:rsidRPr="00A668F9">
        <w:rPr>
          <w:rFonts w:ascii="GHEA Grapalat" w:eastAsia="Times New Roman" w:hAnsi="GHEA Grapalat"/>
          <w:b/>
          <w:bCs/>
          <w:color w:val="000000"/>
          <w:sz w:val="21"/>
        </w:rPr>
        <w:t>ԻՐԱԿԱՆԱՑՎՈՂ ՍՏՈՒԳՈՒՄՆԵՐԻ</w:t>
      </w:r>
    </w:p>
    <w:p w:rsidR="00C92D1D" w:rsidRPr="00A668F9" w:rsidRDefault="00C92D1D" w:rsidP="00C92D1D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1"/>
          <w:szCs w:val="21"/>
        </w:rPr>
      </w:pPr>
    </w:p>
    <w:tbl>
      <w:tblPr>
        <w:tblpPr w:leftFromText="180" w:rightFromText="180" w:vertAnchor="text" w:tblpX="-427" w:tblpY="1"/>
        <w:tblOverlap w:val="never"/>
        <w:tblW w:w="11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2835"/>
        <w:gridCol w:w="283"/>
        <w:gridCol w:w="425"/>
        <w:gridCol w:w="284"/>
        <w:gridCol w:w="425"/>
        <w:gridCol w:w="1985"/>
        <w:gridCol w:w="851"/>
      </w:tblGrid>
      <w:tr w:rsidR="00C92D1D" w:rsidRPr="00EB6ADF" w:rsidTr="00A13877">
        <w:trPr>
          <w:cantSplit/>
          <w:trHeight w:val="1134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</w:pPr>
            <w:r w:rsidRPr="00892784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NN</w:t>
            </w:r>
            <w:r w:rsidRPr="00892784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ը/կ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Հարցը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Հղում</w:t>
            </w:r>
            <w:proofErr w:type="spellEnd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նորմատիվ</w:t>
            </w:r>
            <w:proofErr w:type="spellEnd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իրավական</w:t>
            </w:r>
            <w:proofErr w:type="spellEnd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ակտին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right="113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Այո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right="113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Ոչ</w:t>
            </w:r>
            <w:proofErr w:type="spellEnd"/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right="113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Չ/Պ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right="113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Միավոր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Ստուգման</w:t>
            </w:r>
            <w:proofErr w:type="spellEnd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եղանակը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  <w:t>Մեկնաբանություն</w:t>
            </w:r>
            <w:proofErr w:type="spellEnd"/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երթուղային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ցանցը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կազմակերպող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մարմնի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կնքել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պայմանագիր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165" w:firstLine="187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Ավտոմոբիլային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» 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օրենք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11,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6,</w:t>
            </w:r>
          </w:p>
          <w:p w:rsidR="00C92D1D" w:rsidRPr="00EB6ADF" w:rsidRDefault="00C92D1D" w:rsidP="00A13877">
            <w:pPr>
              <w:spacing w:after="0" w:line="240" w:lineRule="auto"/>
              <w:ind w:left="165" w:firstLine="187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</w:p>
          <w:p w:rsidR="00C92D1D" w:rsidRPr="00EB6ADF" w:rsidRDefault="00C92D1D" w:rsidP="00A13877">
            <w:pPr>
              <w:spacing w:after="0" w:line="240" w:lineRule="auto"/>
              <w:ind w:left="165" w:firstLine="187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16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08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2001</w:t>
            </w:r>
            <w:r w:rsidRPr="00EB6AD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762 </w:t>
            </w:r>
            <w:proofErr w:type="spellStart"/>
            <w:r w:rsidRPr="00EB6AD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որոշմամբհաստատվածկարգիկետ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67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ավտոկայարանային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գործունեություն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իսկ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ներքաղաքային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դեպքում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սպասարկման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ծառայություններ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մատուցող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կազմակերպության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կնքել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երթուղու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EB6AD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ավտոբուսային</w:t>
            </w:r>
            <w:proofErr w:type="spellEnd"/>
            <w:r w:rsidRPr="00EB6AD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կանոնավոր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գործընթացը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կարգավորող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պայմանագիր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ՀՀ կառավարության16.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08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en-GB"/>
              </w:rPr>
              <w:t>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2001թ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762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67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երթուղին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ները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սպասարկում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ind w:left="-8" w:firstLine="8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աստատվածչվացուցակով</w:t>
            </w:r>
            <w:proofErr w:type="spellEnd"/>
            <w:proofErr w:type="gram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սկզբնակետից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վերջնակետից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Ավտոմոբիլային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» 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օրենք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12,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դ)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աստատվածչվացուցակով</w:t>
            </w:r>
            <w:proofErr w:type="spellEnd"/>
            <w:proofErr w:type="gram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ուղեգծով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«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Ա</w:t>
            </w:r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վտոմոբիլային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տրանսպորտի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» ՀՀ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օրենք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12,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2,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դ)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համաձայն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երթուղու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չվացուցակով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սահմանված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մեկնման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ժամերի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«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Ա</w:t>
            </w:r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վտոմոբիլային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տրանսպորտի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» ՀՀ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օրենք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12,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2,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դ)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rHeight w:val="56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առանց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մրցույթում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առաջարկված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 և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մրցութային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հանձնաժողովի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ընդունած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փոխադրավարձի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գերազանցման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«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Ա</w:t>
            </w:r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վտոմոբիլային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տրանսպորտի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» ՀՀ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օրենք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11,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կողմից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ձևակերպված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օգտագործման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իրավունքով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շահագործվող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օգտագործման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«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Ա</w:t>
            </w:r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վտոմոբիլային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տրանսպորտի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» ՀՀ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օրենքի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21,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1</w:t>
            </w:r>
          </w:p>
          <w:p w:rsidR="00C92D1D" w:rsidRPr="00EB6ADF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կառավարության</w:t>
            </w:r>
            <w:proofErr w:type="spellEnd"/>
          </w:p>
          <w:p w:rsidR="00C92D1D" w:rsidRPr="00EB6ADF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16</w:t>
            </w:r>
            <w:r w:rsidRPr="00EB6ADF">
              <w:rPr>
                <w:rFonts w:ascii="MS Mincho" w:eastAsia="MS Mincho" w:hAnsi="MS Mincho" w:cs="MS Mincho" w:hint="eastAsia"/>
                <w:sz w:val="21"/>
                <w:szCs w:val="21"/>
                <w:lang w:val="hy-AM"/>
              </w:rPr>
              <w:t>․</w:t>
            </w:r>
            <w:r w:rsidRPr="00EB6ADF">
              <w:rPr>
                <w:rFonts w:ascii="GHEA Grapalat" w:eastAsia="Times New Roman" w:hAnsi="GHEA Grapalat"/>
                <w:sz w:val="21"/>
                <w:szCs w:val="21"/>
                <w:lang w:val="hy-AM"/>
              </w:rPr>
              <w:t>08</w:t>
            </w:r>
            <w:r w:rsidRPr="00EB6ADF">
              <w:rPr>
                <w:rFonts w:ascii="MS Mincho" w:eastAsia="MS Mincho" w:hAnsi="MS Mincho" w:cs="MS Mincho" w:hint="eastAsia"/>
                <w:sz w:val="21"/>
                <w:szCs w:val="21"/>
                <w:lang w:val="hy-AM"/>
              </w:rPr>
              <w:t>․</w:t>
            </w: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2001թ N 762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կողմից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վարորդին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հատկացվում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սահմանված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նմուշի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ճանապարհային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թերթիկ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«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Ա</w:t>
            </w:r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վտոմոբիլային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տրանսպորտի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» ՀՀ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օրենք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4</w:t>
            </w: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br/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lastRenderedPageBreak/>
              <w:t>31.07.08թ</w:t>
            </w:r>
            <w:r w:rsidRPr="00EB6ADF">
              <w:rPr>
                <w:rFonts w:ascii="MS Mincho" w:eastAsia="MS Mincho" w:hAnsi="MS Mincho" w:cs="MS Mincho" w:hint="eastAsia"/>
                <w:sz w:val="21"/>
                <w:szCs w:val="21"/>
              </w:rPr>
              <w:t>․</w:t>
            </w:r>
            <w:r w:rsidRPr="00EB6ADF">
              <w:rPr>
                <w:rFonts w:eastAsia="Times New Roman" w:cs="Calibri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br/>
              <w:t xml:space="preserve">N 852-Ն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 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հավելվածներ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` 1, 2, 3, 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կողմից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վարորդին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հատկացված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ճանապարհային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թերթիկում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ind w:left="-8" w:firstLine="8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6.1.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նշվում</w:t>
            </w:r>
            <w:proofErr w:type="spellEnd"/>
            <w:proofErr w:type="gram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նախաուղերթային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վիճակի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զննումը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«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Ա</w:t>
            </w:r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վտոմոբիլային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տրանսպորտի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» ՀՀ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օրենք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4,</w:t>
            </w: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br/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31.07.08թ</w:t>
            </w:r>
            <w:r w:rsidRPr="00EB6ADF">
              <w:rPr>
                <w:rFonts w:ascii="MS Mincho" w:eastAsia="MS Mincho" w:hAnsi="MS Mincho" w:cs="MS Mincho" w:hint="eastAsia"/>
                <w:sz w:val="21"/>
                <w:szCs w:val="21"/>
              </w:rPr>
              <w:t>․</w:t>
            </w:r>
            <w:r w:rsidRPr="00EB6ADF">
              <w:rPr>
                <w:rFonts w:eastAsia="Times New Roman" w:cs="Calibri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br/>
              <w:t xml:space="preserve">N 852-Ն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հավելվածներ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` 1, 2, 3, 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rHeight w:val="1148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6.2.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նշվում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վարորդի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նախաուղերթային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բժշկական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զննումը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/>
              </w:rPr>
            </w:pPr>
            <w:r w:rsidRPr="00EB6ADF">
              <w:rPr>
                <w:rFonts w:ascii="GHEA Grapalat" w:eastAsia="Times New Roman" w:hAnsi="GHEA Grapalat"/>
                <w:sz w:val="21"/>
                <w:szCs w:val="21"/>
                <w:lang w:val="hy-AM"/>
              </w:rPr>
              <w:t>«Ա</w:t>
            </w:r>
            <w:r w:rsidRPr="00EB6ADF">
              <w:rPr>
                <w:rFonts w:ascii="GHEA Grapalat" w:eastAsia="Times New Roman" w:hAnsi="GHEA Grapalat"/>
                <w:bCs/>
                <w:sz w:val="21"/>
                <w:szCs w:val="21"/>
                <w:lang w:val="hy-AM"/>
              </w:rPr>
              <w:t>վտոմոբիլային տրանսպորտի մասին</w:t>
            </w:r>
            <w:r w:rsidRPr="00EB6ADF">
              <w:rPr>
                <w:rFonts w:ascii="GHEA Grapalat" w:eastAsia="Times New Roman" w:hAnsi="GHEA Grapalat"/>
                <w:sz w:val="21"/>
                <w:szCs w:val="21"/>
                <w:lang w:val="hy-AM"/>
              </w:rPr>
              <w:t>» ՀՀ օրենք, հոդված 4,</w:t>
            </w:r>
            <w:r w:rsidRPr="00EB6ADF">
              <w:rPr>
                <w:rFonts w:ascii="GHEA Grapalat" w:eastAsia="Times New Roman" w:hAnsi="GHEA Grapalat"/>
                <w:sz w:val="21"/>
                <w:szCs w:val="21"/>
                <w:lang w:val="hy-AM"/>
              </w:rPr>
              <w:br/>
              <w:t>ՀՀ կառավարության 31.07.08թ</w:t>
            </w:r>
            <w:r w:rsidRPr="00EB6ADF">
              <w:rPr>
                <w:rFonts w:ascii="MS Mincho" w:eastAsia="MS Mincho" w:hAnsi="MS Mincho" w:cs="MS Mincho" w:hint="eastAsia"/>
                <w:sz w:val="21"/>
                <w:szCs w:val="21"/>
                <w:lang w:val="hy-AM"/>
              </w:rPr>
              <w:t>․</w:t>
            </w:r>
            <w:r w:rsidRPr="00EB6ADF">
              <w:rPr>
                <w:rFonts w:eastAsia="Times New Roman" w:cs="Calibri"/>
                <w:sz w:val="21"/>
                <w:szCs w:val="21"/>
                <w:lang w:val="hy-AM"/>
              </w:rPr>
              <w:t> </w:t>
            </w:r>
            <w:r w:rsidRPr="00EB6ADF">
              <w:rPr>
                <w:rFonts w:ascii="GHEA Grapalat" w:eastAsia="Times New Roman" w:hAnsi="GHEA Grapalat"/>
                <w:sz w:val="21"/>
                <w:szCs w:val="21"/>
                <w:lang w:val="hy-AM"/>
              </w:rPr>
              <w:br/>
              <w:t>N 852-Ն որոշմամբ հաստատված  հավելվածներ` 1, 2, 3, 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Միջպետական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կանոնավոր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ուղևորափոխադրումներ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կողմից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ind w:left="-8" w:firstLine="8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7.1.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right="16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թույլտվությունների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առկայության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դեպքում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27.12.07թ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N 1587-Ն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7.2.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օրենքով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սահմանված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օգտագործման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իրավունքով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իրենց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պատկանող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Հայաստանի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Հանրապետությունում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օրենքով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սահմանված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հաշվառված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ավտոբուսներով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27.12.07թ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1587-Նորոշմամբ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26,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7.3.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միայն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ուղետոմսի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հիման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վրա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27.12.07թ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1587-Նորոշմամբ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8.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Հավաքակայանում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ind w:left="-8" w:firstLine="8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rHeight w:val="11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8.1.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կայանման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տարածքը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համապատասխանում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աղյուսակ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1-ում*</w:t>
            </w: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նշված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անհրաժեշտ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պայմաններին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ՀՀ կառավարության16.08.2001թ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762-Ն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15,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8.2.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առկա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նախաուղերթային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զննման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երկարության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դիտափոսը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էստակադան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16.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08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en-GB"/>
              </w:rPr>
              <w:t>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2001թ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762-Ն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15,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lastRenderedPageBreak/>
              <w:t>8.3.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նախաուղերթային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զննումը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ՀՀ կառավարության16.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08</w:t>
            </w:r>
            <w:r w:rsidRPr="00EB6ADF">
              <w:rPr>
                <w:rFonts w:ascii="GHEA Grapalat" w:eastAsia="MS Mincho" w:hAnsi="GHEA Grapalat" w:cs="MS Mincho"/>
                <w:color w:val="000000"/>
                <w:sz w:val="21"/>
                <w:szCs w:val="21"/>
                <w:lang w:val="hy-AM"/>
              </w:rPr>
              <w:t>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2001թ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762-Ն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15,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8.4.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առկա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վարորդի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նախաուղերթային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բժշկական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զննման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պայմանները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ՀՀ կառավարության16.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08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en-GB"/>
              </w:rPr>
              <w:t>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2001թ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762-Ն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15,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8.5.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վարորդի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նախաուղերթային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բժշկական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զննումը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ՀՀ կառավարության16.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08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en-GB"/>
              </w:rPr>
              <w:t>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2001թ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762-Ն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15,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8.6.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ամենօրյա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վազքի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հաշվառումը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ՀՀ կառավարության16.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08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en-GB"/>
              </w:rPr>
              <w:t>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2001թ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762-Ն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15,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8.7.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սպասարկումների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ու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նորոգումների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հաշվառումը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ՀՀ կառավարության16.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08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  <w:lang w:val="en-GB"/>
              </w:rPr>
              <w:t>.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2001թ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762-Ն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15,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9.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շահագործումն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 է՝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ind w:left="-8" w:firstLine="8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9.1.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աշխատունակ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պատշաճ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արտաքին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տեսքի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պահպանման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պայմաններում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ՀՀ կառավարության13.09.07թ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N 1082-Ն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19,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9.2.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պարբերական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սպասարկում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1 և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սպասարկում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2)՝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որոշակի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վազքից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աշխատատևությունից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հետոկատարվող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սեզոնային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սպասարկում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13.09.07թ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N 1082-Ն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22,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 և 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9.3.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պարբերականությամբ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սահմանված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ժամկետներում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զննության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անցկացման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պայմաններում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</w:t>
            </w:r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վտոմոբիլային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տրանսպորտի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» 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օրենք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21,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3, բ</w:t>
            </w: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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Ճանապարհային</w:t>
            </w:r>
            <w:proofErr w:type="spellEnd"/>
            <w:r w:rsidRPr="00EB6ADF">
              <w:rPr>
                <w:rFonts w:eastAsia="Times New Roman" w:cs="Calibri"/>
                <w:bCs/>
                <w:sz w:val="21"/>
                <w:szCs w:val="21"/>
              </w:rPr>
              <w:t> 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երթևեկության</w:t>
            </w:r>
            <w:proofErr w:type="spellEnd"/>
            <w:r w:rsidRPr="00EB6ADF">
              <w:rPr>
                <w:rFonts w:eastAsia="Times New Roman" w:cs="Calibri"/>
                <w:bCs/>
                <w:sz w:val="21"/>
                <w:szCs w:val="21"/>
              </w:rPr>
              <w:t> 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անվտանգության</w:t>
            </w:r>
            <w:proofErr w:type="spellEnd"/>
            <w:r w:rsidRPr="00EB6ADF">
              <w:rPr>
                <w:rFonts w:eastAsia="Times New Roman" w:cs="Calibri"/>
                <w:bCs/>
                <w:sz w:val="21"/>
                <w:szCs w:val="21"/>
              </w:rPr>
              <w:t> 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ապահովման</w:t>
            </w:r>
            <w:proofErr w:type="spellEnd"/>
            <w:r w:rsidRPr="00EB6ADF">
              <w:rPr>
                <w:rFonts w:eastAsia="Times New Roman" w:cs="Calibri"/>
                <w:bCs/>
                <w:sz w:val="21"/>
                <w:szCs w:val="21"/>
              </w:rPr>
              <w:t> 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 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օրենք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15,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մաս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3, 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ա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Կանոնավոր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միջոցները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կահավորված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Ավտոմոբիլային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» 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օրենք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4,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պարբերություն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22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ind w:left="-8" w:firstLine="8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lastRenderedPageBreak/>
              <w:t>10.1.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դիմային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ցուցատախտակով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պարունակում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երթուղուհամարի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սկզբնակետի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վերջնակետի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նշումներ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30.08.07թ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N 1042-Ն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30,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10.2.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կողային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ցուցատախտակով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պարունակում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համարի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սկզբնակետի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վերջնակետի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հիմնական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միջանկյալ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ավտոբուսային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կանգառների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նշումներ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30.08.07թ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N 1042-Ն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10.3.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հետևի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ցուցատախտակով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պարունակում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երթուղու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համարի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30.08.07թ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1042-Ն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30,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10.4.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վարորդի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տոմսավաճառի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անվան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ազգանվան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ցուցանակով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30.08.07թ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 N 1042-Ն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30,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երթուղու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ուղեգծի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ցուցանակով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30.08.07թ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1042-Ն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30,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10.6.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երթուղու</w:t>
            </w:r>
            <w:proofErr w:type="spellEnd"/>
            <w:proofErr w:type="gram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ուղևորության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փոխադրավարձի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ցուցանակով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աղյուսակով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30.08.07թ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1042-Ն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30,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10.7.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վթարի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անսարքության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հետևանքով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ավտոբուսի</w:t>
            </w:r>
            <w:proofErr w:type="spellEnd"/>
            <w:r w:rsidRPr="00EB6AD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դռների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խափանման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դեպքում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ուղեսրահի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ապակիների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ջարդելու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մուրճերով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30.08.07թ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1042-Ն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30,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10.8.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երթուղին</w:t>
            </w:r>
            <w:proofErr w:type="spellEnd"/>
            <w:proofErr w:type="gram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սպասարկողի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անվանմամբ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գտնվելու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վայրի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հեռախոսահամարի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ցուցանակով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30.08.07թ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N 1042-Ն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30,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ենթակետ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rHeight w:val="1348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այլ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տեսակի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վառելիքով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շահագործվող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միջոցը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ները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շահագործվում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ind w:left="-8" w:firstLine="8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11.1.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ազաբալոնայինավտոտրանսպորտայինմիջոցներիվարումըՀայաստանիՀանրապետությանկառավարությանլիազորմարմնիհաստատածուսումնականպլանով և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ծրագրովուսուցումստացած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քննությունհանձնածվարորդներիկողմից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eastAsia="Times New Roman" w:cs="Calibri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br/>
              <w:t>28.09.05թ</w:t>
            </w:r>
            <w:r w:rsidRPr="00EB6ADF">
              <w:rPr>
                <w:rFonts w:ascii="MS Mincho" w:eastAsia="MS Mincho" w:hAnsi="MS Mincho" w:cs="MS Mincho" w:hint="eastAsia"/>
                <w:sz w:val="21"/>
                <w:szCs w:val="21"/>
              </w:rPr>
              <w:t>․</w:t>
            </w:r>
            <w:r w:rsidRPr="00EB6ADF">
              <w:rPr>
                <w:rFonts w:eastAsia="Times New Roman" w:cs="Calibri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br/>
              <w:t xml:space="preserve">N 2388-Ն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հավելված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2, 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բաժին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4, </w:t>
            </w:r>
            <w:proofErr w:type="spellStart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>գլուխ</w:t>
            </w:r>
            <w:proofErr w:type="spellEnd"/>
            <w:r w:rsidRPr="00EB6ADF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2,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2.1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rHeight w:val="1362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11.2.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գազավառելիքային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սնման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համակարգի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փորձարկման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վկայագրի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հիման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վրա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28.09.05թ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N 2388-Ն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հավելված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1, 128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11.3.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գազի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բալոնների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ճնշափորձարկման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վկայագրի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հիման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վրա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28.09.05թ</w:t>
            </w:r>
            <w:r w:rsidRPr="00EB6AD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․</w:t>
            </w: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N 2388-Ն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հավելված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1, 140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կողմից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ընդունման-հանձնման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ակտով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վարորդներն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ամրակցված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են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իրենց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կողմից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շահագործվող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r w:rsidRPr="00EB6ADF"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EB6AD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շարժակազմի</w:t>
            </w:r>
            <w:proofErr w:type="spellEnd"/>
            <w:r w:rsidRPr="00EB6AD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6AD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յուրաքանչյուր</w:t>
            </w:r>
            <w:proofErr w:type="spellEnd"/>
            <w:r w:rsidRPr="00EB6AD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6AD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միավոր</w:t>
            </w:r>
            <w:proofErr w:type="spellEnd"/>
            <w:r w:rsidRPr="00EB6AD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կառավարության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13.09.07</w:t>
            </w: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թ. N 1082-Ն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որոշմամբ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կարգի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  <w:tr w:rsidR="00C92D1D" w:rsidRPr="00EB6ADF" w:rsidTr="00A138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5" w:firstLine="15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Փոխադրումներ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իրականացնողի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կողմից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պահպանվում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վարորդի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ների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աշխատանքային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ռեժիմը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</w:t>
            </w:r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վտոմոբիլային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տրանսպորտի</w:t>
            </w:r>
            <w:proofErr w:type="spellEnd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bCs/>
                <w:sz w:val="21"/>
                <w:szCs w:val="21"/>
              </w:rPr>
              <w:t>մասին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» ՀՀ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օրենք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հոդված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28,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կետ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EB6ADF" w:rsidRDefault="00C92D1D" w:rsidP="00A13877">
            <w:pPr>
              <w:spacing w:before="100" w:beforeAutospacing="1" w:after="100" w:afterAutospacing="1" w:line="240" w:lineRule="auto"/>
              <w:ind w:left="-8" w:firstLine="8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փաստաթղթային</w:t>
            </w:r>
            <w:proofErr w:type="spellEnd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6ADF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տեսազննություն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EB6ADF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EB6ADF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C92D1D" w:rsidRPr="00A668F9" w:rsidRDefault="00C92D1D" w:rsidP="00C92D1D">
      <w:pPr>
        <w:shd w:val="clear" w:color="auto" w:fill="FFFFFF"/>
        <w:spacing w:after="0" w:line="240" w:lineRule="auto"/>
        <w:ind w:left="-180" w:firstLine="180"/>
        <w:rPr>
          <w:rFonts w:ascii="GHEA Grapalat" w:eastAsia="Times New Roman" w:hAnsi="GHEA Grapalat"/>
          <w:color w:val="000000"/>
          <w:sz w:val="21"/>
          <w:szCs w:val="21"/>
        </w:rPr>
      </w:pPr>
      <w:r w:rsidRPr="00A668F9">
        <w:rPr>
          <w:rFonts w:eastAsia="Times New Roman" w:cs="Calibri"/>
          <w:color w:val="000000"/>
          <w:sz w:val="21"/>
          <w:szCs w:val="21"/>
        </w:rPr>
        <w:t> </w:t>
      </w:r>
    </w:p>
    <w:tbl>
      <w:tblPr>
        <w:tblW w:w="105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136"/>
        <w:gridCol w:w="348"/>
        <w:gridCol w:w="313"/>
        <w:gridCol w:w="285"/>
        <w:gridCol w:w="50"/>
      </w:tblGrid>
      <w:tr w:rsidR="00C92D1D" w:rsidRPr="00A668F9" w:rsidTr="00A13877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ascii="GHEA Grapalat" w:eastAsia="Times New Roman" w:hAnsi="GHEA Grapalat"/>
                <w:color w:val="000000"/>
              </w:rPr>
              <w:t>1.</w:t>
            </w:r>
          </w:p>
        </w:tc>
        <w:tc>
          <w:tcPr>
            <w:tcW w:w="9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ascii="GHEA Grapalat" w:eastAsia="Times New Roman" w:hAnsi="GHEA Grapalat"/>
                <w:color w:val="000000"/>
              </w:rPr>
              <w:t>«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>»-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առկա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է,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համապատասխանում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է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նորմատիվ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իրավական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ակտերի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պահանջներին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պահպանված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են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նորմատիվ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իրավական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ակտերի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պահանջները</w:t>
            </w:r>
            <w:proofErr w:type="spellEnd"/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eastAsia="Times New Roman" w:cs="Calibri"/>
                <w:color w:val="000000"/>
              </w:rPr>
              <w:t> </w:t>
            </w:r>
            <w:r w:rsidRPr="00A668F9">
              <w:rPr>
                <w:rFonts w:ascii="GHEA Grapalat" w:eastAsia="Times New Roman" w:hAnsi="GHEA Grapalat"/>
                <w:color w:val="000000"/>
              </w:rPr>
              <w:t>V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eastAsia="Times New Roman" w:cs="Calibri"/>
                <w:color w:val="000000"/>
              </w:rPr>
              <w:t>  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eastAsia="Times New Roman" w:cs="Calibri"/>
                <w:color w:val="000000"/>
              </w:rPr>
              <w:t>  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eastAsia="Times New Roman" w:cs="Calibri"/>
                <w:color w:val="000000"/>
              </w:rPr>
              <w:t>   </w:t>
            </w:r>
          </w:p>
        </w:tc>
      </w:tr>
      <w:tr w:rsidR="00C92D1D" w:rsidRPr="00A668F9" w:rsidTr="00A13877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ascii="GHEA Grapalat" w:eastAsia="Times New Roman" w:hAnsi="GHEA Grapalat"/>
                <w:color w:val="000000"/>
              </w:rPr>
              <w:t>2.</w:t>
            </w:r>
          </w:p>
        </w:tc>
        <w:tc>
          <w:tcPr>
            <w:tcW w:w="9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ascii="GHEA Grapalat" w:eastAsia="Times New Roman" w:hAnsi="GHEA Grapalat"/>
                <w:color w:val="000000"/>
              </w:rPr>
              <w:t>«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>»-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բացակայում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է,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չի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համապատասխանում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չի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բավարարում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նորմատիվ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իրավական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աակտերի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պահանջներին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առկա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են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խախտումներ</w:t>
            </w:r>
            <w:proofErr w:type="spellEnd"/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ascii="GHEA Grapalat" w:eastAsia="Times New Roman" w:hAnsi="GHEA Grapalat"/>
                <w:color w:val="000000"/>
              </w:rPr>
              <w:t>V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92D1D" w:rsidRPr="00A668F9" w:rsidTr="00A13877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ascii="GHEA Grapalat" w:eastAsia="Times New Roman" w:hAnsi="GHEA Grapalat"/>
                <w:color w:val="000000"/>
              </w:rPr>
              <w:t>3.</w:t>
            </w:r>
          </w:p>
        </w:tc>
        <w:tc>
          <w:tcPr>
            <w:tcW w:w="9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ascii="GHEA Grapalat" w:eastAsia="Times New Roman" w:hAnsi="GHEA Grapalat"/>
                <w:color w:val="000000"/>
              </w:rPr>
              <w:t>«Չ/Պ»-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չի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</w:rPr>
              <w:t>պահանջվում</w:t>
            </w:r>
            <w:proofErr w:type="spellEnd"/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D1D" w:rsidRPr="00A668F9" w:rsidRDefault="00C92D1D" w:rsidP="00A13877">
            <w:pPr>
              <w:spacing w:before="100" w:beforeAutospacing="1" w:after="100" w:afterAutospacing="1" w:line="24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ascii="GHEA Grapalat" w:eastAsia="Times New Roman" w:hAnsi="GHEA Grapalat"/>
                <w:color w:val="000000"/>
              </w:rPr>
              <w:t>V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ind w:left="-180" w:firstLine="180"/>
              <w:rPr>
                <w:rFonts w:ascii="GHEA Grapalat" w:eastAsia="Times New Roman" w:hAnsi="GHEA Grapalat"/>
                <w:color w:val="000000"/>
              </w:rPr>
            </w:pPr>
            <w:r w:rsidRPr="00A668F9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C92D1D" w:rsidRPr="00A668F9" w:rsidRDefault="00C92D1D" w:rsidP="00C92D1D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1"/>
          <w:szCs w:val="21"/>
        </w:rPr>
      </w:pPr>
      <w:r w:rsidRPr="00A668F9">
        <w:rPr>
          <w:rFonts w:eastAsia="Times New Roman" w:cs="Calibri"/>
          <w:color w:val="000000"/>
          <w:sz w:val="21"/>
          <w:szCs w:val="21"/>
        </w:rPr>
        <w:t> </w:t>
      </w:r>
    </w:p>
    <w:p w:rsidR="00C92D1D" w:rsidRPr="00A668F9" w:rsidRDefault="00C92D1D" w:rsidP="00C92D1D">
      <w:pPr>
        <w:shd w:val="clear" w:color="auto" w:fill="FFFFFF"/>
        <w:spacing w:after="0"/>
        <w:rPr>
          <w:rFonts w:ascii="GHEA Grapalat" w:eastAsia="Times New Roman" w:hAnsi="GHEA Grapalat"/>
          <w:b/>
          <w:color w:val="000000"/>
          <w:lang w:eastAsia="ru-RU"/>
        </w:rPr>
      </w:pPr>
      <w:proofErr w:type="spellStart"/>
      <w:r w:rsidRPr="00A668F9">
        <w:rPr>
          <w:rFonts w:ascii="GHEA Grapalat" w:eastAsia="Times New Roman" w:hAnsi="GHEA Grapalat"/>
          <w:b/>
          <w:color w:val="000000"/>
          <w:lang w:eastAsia="ru-RU"/>
        </w:rPr>
        <w:t>Տվյալ</w:t>
      </w:r>
      <w:proofErr w:type="spellEnd"/>
      <w:r w:rsidRPr="00A668F9">
        <w:rPr>
          <w:rFonts w:ascii="GHEA Grapalat" w:eastAsia="Times New Roman" w:hAnsi="GHEA Grapalat"/>
          <w:b/>
          <w:color w:val="000000"/>
          <w:lang w:eastAsia="ru-RU"/>
        </w:rPr>
        <w:t xml:space="preserve"> </w:t>
      </w:r>
      <w:proofErr w:type="spellStart"/>
      <w:r w:rsidRPr="00A668F9">
        <w:rPr>
          <w:rFonts w:ascii="GHEA Grapalat" w:eastAsia="Times New Roman" w:hAnsi="GHEA Grapalat"/>
          <w:b/>
          <w:color w:val="000000"/>
          <w:lang w:eastAsia="ru-RU"/>
        </w:rPr>
        <w:t>ստուգաթերթը</w:t>
      </w:r>
      <w:proofErr w:type="spellEnd"/>
      <w:r w:rsidRPr="00A668F9">
        <w:rPr>
          <w:rFonts w:ascii="GHEA Grapalat" w:eastAsia="Times New Roman" w:hAnsi="GHEA Grapalat"/>
          <w:b/>
          <w:color w:val="000000"/>
          <w:lang w:eastAsia="ru-RU"/>
        </w:rPr>
        <w:t xml:space="preserve"> </w:t>
      </w:r>
      <w:proofErr w:type="spellStart"/>
      <w:r w:rsidRPr="00A668F9">
        <w:rPr>
          <w:rFonts w:ascii="GHEA Grapalat" w:eastAsia="Times New Roman" w:hAnsi="GHEA Grapalat"/>
          <w:b/>
          <w:color w:val="000000"/>
          <w:lang w:eastAsia="ru-RU"/>
        </w:rPr>
        <w:t>կազմվել</w:t>
      </w:r>
      <w:proofErr w:type="spellEnd"/>
      <w:r w:rsidRPr="00A668F9">
        <w:rPr>
          <w:rFonts w:ascii="GHEA Grapalat" w:eastAsia="Times New Roman" w:hAnsi="GHEA Grapalat"/>
          <w:b/>
          <w:color w:val="000000"/>
          <w:lang w:eastAsia="ru-RU"/>
        </w:rPr>
        <w:t xml:space="preserve"> է </w:t>
      </w:r>
      <w:proofErr w:type="spellStart"/>
      <w:r w:rsidRPr="00A668F9">
        <w:rPr>
          <w:rFonts w:ascii="GHEA Grapalat" w:eastAsia="Times New Roman" w:hAnsi="GHEA Grapalat"/>
          <w:b/>
          <w:color w:val="000000"/>
          <w:lang w:eastAsia="ru-RU"/>
        </w:rPr>
        <w:t>հետևյալ</w:t>
      </w:r>
      <w:proofErr w:type="spellEnd"/>
      <w:r w:rsidRPr="00A668F9">
        <w:rPr>
          <w:rFonts w:ascii="GHEA Grapalat" w:eastAsia="Times New Roman" w:hAnsi="GHEA Grapalat"/>
          <w:b/>
          <w:color w:val="000000"/>
          <w:lang w:eastAsia="ru-RU"/>
        </w:rPr>
        <w:t xml:space="preserve"> </w:t>
      </w:r>
      <w:proofErr w:type="spellStart"/>
      <w:r w:rsidRPr="00A668F9">
        <w:rPr>
          <w:rFonts w:ascii="GHEA Grapalat" w:eastAsia="Times New Roman" w:hAnsi="GHEA Grapalat"/>
          <w:b/>
          <w:color w:val="000000"/>
          <w:lang w:eastAsia="ru-RU"/>
        </w:rPr>
        <w:t>նորմատիվ</w:t>
      </w:r>
      <w:proofErr w:type="spellEnd"/>
      <w:r w:rsidRPr="00A668F9">
        <w:rPr>
          <w:rFonts w:ascii="GHEA Grapalat" w:eastAsia="Times New Roman" w:hAnsi="GHEA Grapalat"/>
          <w:b/>
          <w:color w:val="000000"/>
          <w:lang w:eastAsia="ru-RU"/>
        </w:rPr>
        <w:t xml:space="preserve"> </w:t>
      </w:r>
      <w:proofErr w:type="spellStart"/>
      <w:r w:rsidRPr="00A668F9">
        <w:rPr>
          <w:rFonts w:ascii="GHEA Grapalat" w:eastAsia="Times New Roman" w:hAnsi="GHEA Grapalat"/>
          <w:b/>
          <w:color w:val="000000"/>
          <w:lang w:eastAsia="ru-RU"/>
        </w:rPr>
        <w:t>փաստաթղթերի</w:t>
      </w:r>
      <w:proofErr w:type="spellEnd"/>
      <w:r w:rsidRPr="00A668F9">
        <w:rPr>
          <w:rFonts w:ascii="GHEA Grapalat" w:eastAsia="Times New Roman" w:hAnsi="GHEA Grapalat"/>
          <w:b/>
          <w:color w:val="000000"/>
          <w:lang w:eastAsia="ru-RU"/>
        </w:rPr>
        <w:t xml:space="preserve"> </w:t>
      </w:r>
      <w:proofErr w:type="spellStart"/>
      <w:r w:rsidRPr="00A668F9">
        <w:rPr>
          <w:rFonts w:ascii="GHEA Grapalat" w:eastAsia="Times New Roman" w:hAnsi="GHEA Grapalat"/>
          <w:b/>
          <w:color w:val="000000"/>
          <w:lang w:eastAsia="ru-RU"/>
        </w:rPr>
        <w:t>հիման</w:t>
      </w:r>
      <w:proofErr w:type="spellEnd"/>
      <w:r w:rsidRPr="00A668F9">
        <w:rPr>
          <w:rFonts w:ascii="GHEA Grapalat" w:eastAsia="Times New Roman" w:hAnsi="GHEA Grapalat"/>
          <w:b/>
          <w:color w:val="000000"/>
          <w:lang w:eastAsia="ru-RU"/>
        </w:rPr>
        <w:t xml:space="preserve"> </w:t>
      </w:r>
      <w:proofErr w:type="spellStart"/>
      <w:r w:rsidRPr="00A668F9">
        <w:rPr>
          <w:rFonts w:ascii="GHEA Grapalat" w:eastAsia="Times New Roman" w:hAnsi="GHEA Grapalat"/>
          <w:b/>
          <w:color w:val="000000"/>
          <w:lang w:eastAsia="ru-RU"/>
        </w:rPr>
        <w:t>վրա</w:t>
      </w:r>
      <w:proofErr w:type="spellEnd"/>
      <w:r w:rsidRPr="00A668F9">
        <w:rPr>
          <w:rFonts w:ascii="GHEA Grapalat" w:eastAsia="Times New Roman" w:hAnsi="GHEA Grapalat"/>
          <w:b/>
          <w:color w:val="000000"/>
          <w:lang w:eastAsia="ru-RU"/>
        </w:rPr>
        <w:t>՝</w:t>
      </w:r>
    </w:p>
    <w:p w:rsidR="00C92D1D" w:rsidRPr="00A668F9" w:rsidRDefault="00C92D1D" w:rsidP="00C92D1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/>
          <w:bCs/>
          <w:color w:val="000000"/>
          <w:szCs w:val="21"/>
        </w:rPr>
      </w:pPr>
      <w:r w:rsidRPr="00A668F9">
        <w:rPr>
          <w:rFonts w:ascii="GHEA Grapalat" w:eastAsia="Times New Roman" w:hAnsi="GHEA Grapalat"/>
          <w:bCs/>
          <w:color w:val="000000"/>
          <w:szCs w:val="21"/>
        </w:rPr>
        <w:t>«</w:t>
      </w:r>
      <w:proofErr w:type="spellStart"/>
      <w:r w:rsidRPr="00A668F9">
        <w:rPr>
          <w:rFonts w:ascii="GHEA Grapalat" w:eastAsia="Times New Roman" w:hAnsi="GHEA Grapalat"/>
          <w:bCs/>
          <w:color w:val="000000"/>
          <w:szCs w:val="21"/>
        </w:rPr>
        <w:t>Ավտոմոբիլային</w:t>
      </w:r>
      <w:proofErr w:type="spellEnd"/>
      <w:r w:rsidRPr="00A668F9">
        <w:rPr>
          <w:rFonts w:ascii="GHEA Grapalat" w:eastAsia="Times New Roman" w:hAnsi="GHEA Grapalat"/>
          <w:bCs/>
          <w:color w:val="000000"/>
          <w:szCs w:val="21"/>
        </w:rPr>
        <w:t xml:space="preserve"> </w:t>
      </w:r>
      <w:proofErr w:type="spellStart"/>
      <w:r w:rsidRPr="00A668F9">
        <w:rPr>
          <w:rFonts w:ascii="GHEA Grapalat" w:eastAsia="Times New Roman" w:hAnsi="GHEA Grapalat"/>
          <w:bCs/>
          <w:color w:val="000000"/>
          <w:szCs w:val="21"/>
        </w:rPr>
        <w:t>տրանսպորտի</w:t>
      </w:r>
      <w:proofErr w:type="spellEnd"/>
      <w:r w:rsidRPr="00A668F9">
        <w:rPr>
          <w:rFonts w:ascii="GHEA Grapalat" w:eastAsia="Times New Roman" w:hAnsi="GHEA Grapalat"/>
          <w:bCs/>
          <w:color w:val="000000"/>
          <w:szCs w:val="21"/>
        </w:rPr>
        <w:t xml:space="preserve"> </w:t>
      </w:r>
      <w:proofErr w:type="spellStart"/>
      <w:r w:rsidRPr="00A668F9">
        <w:rPr>
          <w:rFonts w:ascii="GHEA Grapalat" w:eastAsia="Times New Roman" w:hAnsi="GHEA Grapalat"/>
          <w:bCs/>
          <w:color w:val="000000"/>
          <w:szCs w:val="21"/>
        </w:rPr>
        <w:t>մասին</w:t>
      </w:r>
      <w:proofErr w:type="spellEnd"/>
      <w:r w:rsidRPr="00A668F9">
        <w:rPr>
          <w:rFonts w:ascii="GHEA Grapalat" w:eastAsia="Times New Roman" w:hAnsi="GHEA Grapalat"/>
          <w:bCs/>
          <w:color w:val="000000"/>
          <w:szCs w:val="21"/>
        </w:rPr>
        <w:t xml:space="preserve">» ՀՀ </w:t>
      </w:r>
      <w:proofErr w:type="spellStart"/>
      <w:r w:rsidRPr="00A668F9">
        <w:rPr>
          <w:rFonts w:ascii="GHEA Grapalat" w:eastAsia="Times New Roman" w:hAnsi="GHEA Grapalat"/>
          <w:bCs/>
          <w:color w:val="000000"/>
          <w:szCs w:val="21"/>
        </w:rPr>
        <w:t>օրենք</w:t>
      </w:r>
      <w:proofErr w:type="spellEnd"/>
    </w:p>
    <w:p w:rsidR="00C92D1D" w:rsidRPr="00A668F9" w:rsidRDefault="00C92D1D" w:rsidP="00C92D1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/>
          <w:bCs/>
          <w:color w:val="000000"/>
          <w:szCs w:val="21"/>
        </w:rPr>
      </w:pPr>
      <w:r w:rsidRPr="00A668F9">
        <w:rPr>
          <w:rFonts w:ascii="GHEA Grapalat" w:eastAsia="Times New Roman" w:hAnsi="GHEA Grapalat"/>
          <w:bCs/>
          <w:color w:val="000000"/>
          <w:szCs w:val="21"/>
        </w:rPr>
        <w:t>«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Ճանապարհային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երթևեկության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անվտանգության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ապահովման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մասին</w:t>
      </w:r>
      <w:proofErr w:type="spellEnd"/>
      <w:r w:rsidRPr="00A668F9">
        <w:rPr>
          <w:rFonts w:ascii="GHEA Grapalat" w:eastAsia="Times New Roman" w:hAnsi="GHEA Grapalat"/>
          <w:bCs/>
          <w:color w:val="000000"/>
          <w:szCs w:val="21"/>
        </w:rPr>
        <w:t>»</w:t>
      </w:r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ՀՀ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օրենք</w:t>
      </w:r>
      <w:proofErr w:type="spellEnd"/>
    </w:p>
    <w:p w:rsidR="00C92D1D" w:rsidRPr="00A668F9" w:rsidRDefault="00C92D1D" w:rsidP="00C92D1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/>
          <w:bCs/>
          <w:color w:val="000000"/>
          <w:szCs w:val="21"/>
        </w:rPr>
      </w:pPr>
      <w:r w:rsidRPr="00A668F9">
        <w:rPr>
          <w:rFonts w:ascii="GHEA Grapalat" w:eastAsia="Times New Roman" w:hAnsi="GHEA Grapalat"/>
          <w:bCs/>
          <w:color w:val="000000"/>
          <w:szCs w:val="21"/>
        </w:rPr>
        <w:t>«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Հայաստանի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Հանրապետությունում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ընդհանուր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օգտագործման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ավտոմոբիլային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տրանսպորտով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ուղևորների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կանոնավոր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փոխադրումներն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իրականացնող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կազմակերպությունների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ընտրության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մրցույթի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անցկացման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կարգը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հաստատելու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մասին</w:t>
      </w:r>
      <w:proofErr w:type="spellEnd"/>
      <w:r w:rsidRPr="00A668F9">
        <w:rPr>
          <w:rFonts w:ascii="GHEA Grapalat" w:eastAsia="Times New Roman" w:hAnsi="GHEA Grapalat"/>
          <w:bCs/>
          <w:color w:val="000000"/>
          <w:szCs w:val="21"/>
        </w:rPr>
        <w:t>»</w:t>
      </w:r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ՀՀ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կառավարության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16.08.2001թ.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թիվ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762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որոշում</w:t>
      </w:r>
      <w:proofErr w:type="spellEnd"/>
    </w:p>
    <w:p w:rsidR="00C92D1D" w:rsidRPr="00A668F9" w:rsidRDefault="00C92D1D" w:rsidP="00C92D1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/>
          <w:bCs/>
          <w:color w:val="000000"/>
          <w:szCs w:val="21"/>
        </w:rPr>
      </w:pPr>
      <w:r w:rsidRPr="00A668F9">
        <w:rPr>
          <w:rFonts w:ascii="GHEA Grapalat" w:eastAsia="Times New Roman" w:hAnsi="GHEA Grapalat"/>
          <w:bCs/>
          <w:color w:val="000000"/>
          <w:szCs w:val="21"/>
        </w:rPr>
        <w:t>«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Կանոնավոր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ուղևորափոխադրումների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ճանապարհային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թերթիկների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և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տոմսահաշվարկային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փաստաթղթերի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ձևերը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հաստատելու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մասին</w:t>
      </w:r>
      <w:proofErr w:type="spellEnd"/>
      <w:r w:rsidRPr="00A668F9">
        <w:rPr>
          <w:rFonts w:ascii="GHEA Grapalat" w:eastAsia="Times New Roman" w:hAnsi="GHEA Grapalat"/>
          <w:bCs/>
          <w:color w:val="000000"/>
          <w:szCs w:val="21"/>
        </w:rPr>
        <w:t>»</w:t>
      </w:r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ՀՀ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կառավարության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31.07.2008թ.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թիվ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852-Ն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որոշում</w:t>
      </w:r>
      <w:proofErr w:type="spellEnd"/>
    </w:p>
    <w:p w:rsidR="00C92D1D" w:rsidRPr="00A668F9" w:rsidRDefault="00C92D1D" w:rsidP="00C92D1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/>
          <w:bCs/>
          <w:color w:val="000000"/>
          <w:szCs w:val="21"/>
        </w:rPr>
      </w:pPr>
      <w:r w:rsidRPr="00A668F9">
        <w:rPr>
          <w:rFonts w:ascii="GHEA Grapalat" w:eastAsia="Times New Roman" w:hAnsi="GHEA Grapalat"/>
          <w:bCs/>
          <w:color w:val="000000"/>
          <w:szCs w:val="21"/>
        </w:rPr>
        <w:t>«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Հայաստանի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Հանրապետության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տարածքից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ավտոմոբիլային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տրանսպորտով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ուղևորների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և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ուղեբեռների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միջպետական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փոխադրումների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իրականացման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կարգը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հաստատելու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մասին</w:t>
      </w:r>
      <w:proofErr w:type="spellEnd"/>
      <w:r w:rsidRPr="00A668F9">
        <w:rPr>
          <w:rFonts w:ascii="GHEA Grapalat" w:eastAsia="Times New Roman" w:hAnsi="GHEA Grapalat"/>
          <w:bCs/>
          <w:color w:val="000000"/>
          <w:szCs w:val="21"/>
        </w:rPr>
        <w:t>»</w:t>
      </w:r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ՀՀ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կառավարության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27.12.2017թ.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թիվ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1587-Ն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որոշում</w:t>
      </w:r>
      <w:proofErr w:type="spellEnd"/>
    </w:p>
    <w:p w:rsidR="00C92D1D" w:rsidRPr="00A668F9" w:rsidRDefault="00C92D1D" w:rsidP="00C92D1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/>
          <w:bCs/>
          <w:color w:val="000000"/>
          <w:szCs w:val="21"/>
        </w:rPr>
      </w:pPr>
      <w:r w:rsidRPr="00A668F9">
        <w:rPr>
          <w:rFonts w:ascii="GHEA Grapalat" w:eastAsia="Times New Roman" w:hAnsi="GHEA Grapalat"/>
          <w:bCs/>
          <w:color w:val="000000"/>
          <w:szCs w:val="21"/>
        </w:rPr>
        <w:t>«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Ավտոմոբիլային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տրանսպորտի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շարժակազմի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տեխնիկական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շահագործման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կարգը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հաստատելու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մասին</w:t>
      </w:r>
      <w:proofErr w:type="spellEnd"/>
      <w:r w:rsidRPr="00A668F9">
        <w:rPr>
          <w:rFonts w:ascii="GHEA Grapalat" w:eastAsia="Times New Roman" w:hAnsi="GHEA Grapalat"/>
          <w:bCs/>
          <w:color w:val="000000"/>
          <w:szCs w:val="21"/>
        </w:rPr>
        <w:t>»</w:t>
      </w:r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ՀՀ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կառավարության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13.09.2007թ.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թիվ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1082-Ն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որոշում</w:t>
      </w:r>
      <w:proofErr w:type="spellEnd"/>
    </w:p>
    <w:p w:rsidR="00C92D1D" w:rsidRPr="00A668F9" w:rsidRDefault="00C92D1D" w:rsidP="00C92D1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/>
          <w:bCs/>
          <w:color w:val="000000"/>
          <w:szCs w:val="21"/>
        </w:rPr>
      </w:pPr>
      <w:r w:rsidRPr="00A668F9">
        <w:rPr>
          <w:rFonts w:ascii="GHEA Grapalat" w:eastAsia="Times New Roman" w:hAnsi="GHEA Grapalat"/>
          <w:bCs/>
          <w:color w:val="000000"/>
          <w:szCs w:val="21"/>
        </w:rPr>
        <w:t>«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Հայաստանի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Հանրապետության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տարածքում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ընդհանուր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օգտագործման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ավտոմոբիլային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տրանսպորտով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ուղևորափոխադրումների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կազմակերպման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կարգը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հաստատելու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մասին</w:t>
      </w:r>
      <w:proofErr w:type="spellEnd"/>
      <w:r w:rsidRPr="00A668F9">
        <w:rPr>
          <w:rFonts w:ascii="GHEA Grapalat" w:eastAsia="Times New Roman" w:hAnsi="GHEA Grapalat"/>
          <w:bCs/>
          <w:color w:val="000000"/>
          <w:szCs w:val="21"/>
        </w:rPr>
        <w:t>»</w:t>
      </w:r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ՀՀ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կառավարության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30.08.2007թ.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թիվ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1042-Ն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որոշում</w:t>
      </w:r>
      <w:proofErr w:type="spellEnd"/>
    </w:p>
    <w:p w:rsidR="00C92D1D" w:rsidRPr="00A668F9" w:rsidRDefault="00C92D1D" w:rsidP="00C92D1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/>
          <w:bCs/>
          <w:color w:val="000000"/>
          <w:szCs w:val="21"/>
        </w:rPr>
      </w:pPr>
      <w:r w:rsidRPr="00A668F9">
        <w:rPr>
          <w:rFonts w:ascii="GHEA Grapalat" w:eastAsia="Times New Roman" w:hAnsi="GHEA Grapalat"/>
          <w:bCs/>
          <w:color w:val="000000"/>
          <w:szCs w:val="21"/>
        </w:rPr>
        <w:t>«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Սեղմված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բնական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կամ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հեղուկացված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նավթային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գազով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աշխատելու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համար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ավտոտրանսպորտային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միջոցների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վրա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գազաբալոնային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սարքավորումների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տեղադրման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տեխնիկական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կանոնակարգը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և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գազաբալոնային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ավտոտրանսպորտային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միջոցների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տեխնիկական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շահագործման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հրահանգը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հաստատելու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մասին</w:t>
      </w:r>
      <w:proofErr w:type="spellEnd"/>
      <w:r w:rsidRPr="00A668F9">
        <w:rPr>
          <w:rFonts w:ascii="GHEA Grapalat" w:eastAsia="Times New Roman" w:hAnsi="GHEA Grapalat"/>
          <w:bCs/>
          <w:color w:val="000000"/>
          <w:szCs w:val="21"/>
        </w:rPr>
        <w:t>»</w:t>
      </w:r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ՀՀ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կառավարություն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28.09.2005թ.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թիվ</w:t>
      </w:r>
      <w:proofErr w:type="spellEnd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 xml:space="preserve"> 2388-Ն </w:t>
      </w:r>
      <w:proofErr w:type="spellStart"/>
      <w:r w:rsidRPr="00A668F9">
        <w:rPr>
          <w:rFonts w:ascii="GHEA Grapalat" w:eastAsia="Times New Roman" w:hAnsi="GHEA Grapalat"/>
          <w:color w:val="000000"/>
          <w:szCs w:val="21"/>
          <w:shd w:val="clear" w:color="auto" w:fill="FFFFFF"/>
        </w:rPr>
        <w:t>որոշում</w:t>
      </w:r>
      <w:proofErr w:type="spellEnd"/>
    </w:p>
    <w:p w:rsidR="00C92D1D" w:rsidRPr="00A668F9" w:rsidRDefault="00C92D1D" w:rsidP="00C92D1D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GHEA Grapalat" w:eastAsia="Times New Roman" w:hAnsi="GHEA Grapalat"/>
          <w:bCs/>
          <w:color w:val="000000"/>
          <w:szCs w:val="21"/>
        </w:rPr>
      </w:pPr>
    </w:p>
    <w:p w:rsidR="00C92D1D" w:rsidRPr="00A668F9" w:rsidRDefault="00C92D1D" w:rsidP="00C92D1D">
      <w:pPr>
        <w:spacing w:after="0"/>
        <w:rPr>
          <w:rFonts w:ascii="GHEA Grapalat" w:hAnsi="GHEA Grapalat"/>
          <w:b/>
        </w:rPr>
      </w:pPr>
      <w:r w:rsidRPr="00A668F9">
        <w:rPr>
          <w:rFonts w:ascii="GHEA Grapalat" w:eastAsia="Times New Roman" w:hAnsi="GHEA Grapalat"/>
          <w:color w:val="000000"/>
        </w:rPr>
        <w:t>*</w:t>
      </w:r>
      <w:proofErr w:type="spellStart"/>
      <w:r w:rsidRPr="00A668F9">
        <w:rPr>
          <w:rFonts w:ascii="GHEA Grapalat" w:eastAsia="Times New Roman" w:hAnsi="GHEA Grapalat"/>
          <w:color w:val="000000"/>
        </w:rPr>
        <w:t>Աղյուսակ</w:t>
      </w:r>
      <w:proofErr w:type="spellEnd"/>
      <w:r w:rsidRPr="00A668F9">
        <w:rPr>
          <w:rFonts w:ascii="GHEA Grapalat" w:eastAsia="Times New Roman" w:hAnsi="GHEA Grapalat"/>
          <w:color w:val="000000"/>
        </w:rPr>
        <w:t xml:space="preserve"> N 1</w:t>
      </w:r>
      <w:r w:rsidRPr="00A668F9">
        <w:rPr>
          <w:rFonts w:ascii="GHEA Grapalat" w:hAnsi="GHEA Grapalat"/>
          <w:b/>
        </w:rPr>
        <w:t xml:space="preserve"> - </w:t>
      </w:r>
      <w:proofErr w:type="spellStart"/>
      <w:r w:rsidRPr="00A668F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ավտոբուսների</w:t>
      </w:r>
      <w:proofErr w:type="spellEnd"/>
      <w:r w:rsidRPr="00A668F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կայանատեղերի</w:t>
      </w:r>
      <w:proofErr w:type="spellEnd"/>
      <w:r w:rsidRPr="00A668F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մակերեսի</w:t>
      </w:r>
      <w:proofErr w:type="spellEnd"/>
      <w:r w:rsidRPr="00A668F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668F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հաշվարկ</w:t>
      </w:r>
      <w:proofErr w:type="spellEnd"/>
    </w:p>
    <w:tbl>
      <w:tblPr>
        <w:tblW w:w="5000" w:type="pct"/>
        <w:tblCellSpacing w:w="0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31"/>
        <w:gridCol w:w="6430"/>
      </w:tblGrid>
      <w:tr w:rsidR="00C92D1D" w:rsidRPr="00A668F9" w:rsidTr="00A13877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NN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  <w:t>ը/կ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Ավտոբուսը</w:t>
            </w:r>
            <w:proofErr w:type="spellEnd"/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Կայանատեղի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մակերեսը`յուրաքանչյուր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ավտոբուսի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br/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համար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(մ</w:t>
            </w:r>
            <w:r w:rsidRPr="00A668F9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perscript"/>
              </w:rPr>
              <w:t>2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)</w:t>
            </w:r>
          </w:p>
        </w:tc>
      </w:tr>
      <w:tr w:rsidR="00C92D1D" w:rsidRPr="00A668F9" w:rsidTr="00A13877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proofErr w:type="spellStart"/>
            <w:r w:rsidRPr="00A668F9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մինչև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17 </w:t>
            </w:r>
            <w:proofErr w:type="spellStart"/>
            <w:r w:rsidRPr="00A668F9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նստատե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ղ</w:t>
            </w:r>
            <w:proofErr w:type="spellEnd"/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25.3</w:t>
            </w:r>
          </w:p>
        </w:tc>
      </w:tr>
      <w:tr w:rsidR="00C92D1D" w:rsidRPr="00A668F9" w:rsidTr="00A13877">
        <w:trPr>
          <w:trHeight w:val="383"/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18-30 </w:t>
            </w:r>
            <w:proofErr w:type="spellStart"/>
            <w:r w:rsidRPr="00A668F9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նստատե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ղ</w:t>
            </w:r>
            <w:proofErr w:type="spellEnd"/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39.5</w:t>
            </w:r>
          </w:p>
        </w:tc>
      </w:tr>
      <w:tr w:rsidR="00C92D1D" w:rsidRPr="00A668F9" w:rsidTr="00A13877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eastAsia="Times New Roman" w:cs="Calibri"/>
                <w:color w:val="000000"/>
                <w:sz w:val="21"/>
                <w:szCs w:val="21"/>
              </w:rPr>
              <w:t> 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31-40 </w:t>
            </w:r>
            <w:proofErr w:type="spellStart"/>
            <w:r w:rsidRPr="00A668F9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նստատե</w:t>
            </w: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ղ</w:t>
            </w:r>
            <w:proofErr w:type="spellEnd"/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46.0</w:t>
            </w:r>
          </w:p>
        </w:tc>
      </w:tr>
      <w:tr w:rsidR="00C92D1D" w:rsidRPr="00A668F9" w:rsidTr="00A13877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40-ից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ավելի</w:t>
            </w:r>
            <w:proofErr w:type="spellEnd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նստատեղ</w:t>
            </w:r>
            <w:proofErr w:type="spellEnd"/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D1D" w:rsidRPr="00A668F9" w:rsidRDefault="00C92D1D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</w:rPr>
            </w:pPr>
            <w:r w:rsidRPr="00A668F9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55.2</w:t>
            </w:r>
          </w:p>
        </w:tc>
      </w:tr>
    </w:tbl>
    <w:p w:rsidR="00C92D1D" w:rsidRPr="00A668F9" w:rsidRDefault="00C92D1D" w:rsidP="00C92D1D">
      <w:pPr>
        <w:spacing w:after="0"/>
        <w:ind w:firstLine="375"/>
        <w:jc w:val="both"/>
        <w:rPr>
          <w:rFonts w:ascii="GHEA Grapalat" w:hAnsi="GHEA Grapalat" w:cs="Sylfaen"/>
        </w:rPr>
        <w:sectPr w:rsidR="00C92D1D" w:rsidRPr="00A668F9" w:rsidSect="00D90E56">
          <w:footerReference w:type="even" r:id="rId8"/>
          <w:footerReference w:type="default" r:id="rId9"/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:rsidR="00840804" w:rsidRDefault="00840804" w:rsidP="00C92D1D"/>
    <w:sectPr w:rsidR="00840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7D" w:rsidRDefault="00F2567D">
      <w:pPr>
        <w:spacing w:after="0" w:line="240" w:lineRule="auto"/>
      </w:pPr>
      <w:r>
        <w:separator/>
      </w:r>
    </w:p>
  </w:endnote>
  <w:endnote w:type="continuationSeparator" w:id="0">
    <w:p w:rsidR="00F2567D" w:rsidRDefault="00F2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5F" w:rsidRDefault="00840804" w:rsidP="00683E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05F" w:rsidRDefault="00F2567D" w:rsidP="00683E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5F" w:rsidRDefault="00F2567D" w:rsidP="00683E9F">
    <w:pPr>
      <w:pStyle w:val="a3"/>
      <w:framePr w:wrap="around" w:vAnchor="text" w:hAnchor="margin" w:xAlign="right" w:y="1"/>
      <w:rPr>
        <w:rStyle w:val="a5"/>
      </w:rPr>
    </w:pPr>
  </w:p>
  <w:p w:rsidR="000E205F" w:rsidRDefault="00F2567D" w:rsidP="00683E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7D" w:rsidRDefault="00F2567D">
      <w:pPr>
        <w:spacing w:after="0" w:line="240" w:lineRule="auto"/>
      </w:pPr>
      <w:r>
        <w:separator/>
      </w:r>
    </w:p>
  </w:footnote>
  <w:footnote w:type="continuationSeparator" w:id="0">
    <w:p w:rsidR="00F2567D" w:rsidRDefault="00F25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D1D"/>
    <w:rsid w:val="00255223"/>
    <w:rsid w:val="00840804"/>
    <w:rsid w:val="00C92D1D"/>
    <w:rsid w:val="00F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2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92D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9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</cp:revision>
  <dcterms:created xsi:type="dcterms:W3CDTF">2019-10-08T07:51:00Z</dcterms:created>
  <dcterms:modified xsi:type="dcterms:W3CDTF">2019-10-09T10:59:00Z</dcterms:modified>
</cp:coreProperties>
</file>