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865DA3">
      <w:pPr>
        <w:tabs>
          <w:tab w:val="left" w:pos="142"/>
          <w:tab w:val="left" w:pos="284"/>
        </w:tabs>
        <w:spacing w:line="276" w:lineRule="auto"/>
        <w:ind w:right="18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1D0B0788" w14:textId="4FD6EF65" w:rsidR="00865DA3" w:rsidRPr="00A5728B" w:rsidRDefault="00CC0BF4" w:rsidP="00865DA3">
      <w:pPr>
        <w:spacing w:line="276" w:lineRule="auto"/>
        <w:ind w:left="270" w:right="27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865DA3" w:rsidRPr="00865DA3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65DA3">
        <w:rPr>
          <w:rFonts w:ascii="GHEA Grapalat" w:hAnsi="GHEA Grapalat"/>
          <w:sz w:val="24"/>
          <w:szCs w:val="24"/>
          <w:lang w:val="hy-AM" w:eastAsia="hy-AM"/>
        </w:rPr>
        <w:t>Շիրակի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65DA3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65DA3">
        <w:rPr>
          <w:rFonts w:ascii="GHEA Grapalat" w:hAnsi="GHEA Grapalat"/>
          <w:sz w:val="24"/>
          <w:szCs w:val="24"/>
          <w:lang w:val="hy-AM" w:eastAsia="hy-AM"/>
        </w:rPr>
        <w:t>71-28.2.ժ</w:t>
      </w:r>
      <w:r w:rsidR="009C3604" w:rsidRPr="004214F9">
        <w:rPr>
          <w:rFonts w:ascii="GHEA Grapalat" w:hAnsi="GHEA Grapalat"/>
          <w:sz w:val="24"/>
          <w:szCs w:val="24"/>
          <w:lang w:val="hy-AM" w:eastAsia="hy-AM"/>
        </w:rPr>
        <w:t>-Մ</w:t>
      </w:r>
      <w:r w:rsidR="00865DA3">
        <w:rPr>
          <w:rFonts w:ascii="GHEA Grapalat" w:hAnsi="GHEA Grapalat"/>
          <w:sz w:val="24"/>
          <w:szCs w:val="24"/>
          <w:lang w:val="hy-AM" w:eastAsia="hy-AM"/>
        </w:rPr>
        <w:t>4-1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865DA3" w:rsidRPr="00865DA3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Շիրակի մարզ, ք</w:t>
      </w:r>
      <w:r w:rsidR="00865DA3" w:rsidRPr="00865DA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65DA3" w:rsidRPr="00865DA3">
        <w:rPr>
          <w:rFonts w:ascii="GHEA Grapalat" w:hAnsi="GHEA Grapalat"/>
          <w:sz w:val="24"/>
          <w:szCs w:val="24"/>
          <w:lang w:val="hy-AM" w:eastAsia="hy-AM"/>
        </w:rPr>
        <w:t>Գյումրի, Խրիմյան Հայրիկ 46/1):</w:t>
      </w:r>
    </w:p>
    <w:p w14:paraId="06FB9771" w14:textId="37F2B689" w:rsidR="00B4741E" w:rsidRPr="004214F9" w:rsidRDefault="00FA6A65" w:rsidP="00865DA3">
      <w:pPr>
        <w:shd w:val="clear" w:color="auto" w:fill="FFFFFF"/>
        <w:tabs>
          <w:tab w:val="left" w:pos="900"/>
        </w:tabs>
        <w:spacing w:line="276" w:lineRule="auto"/>
        <w:ind w:left="270" w:right="27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865DA3">
        <w:rPr>
          <w:rFonts w:ascii="GHEA Grapalat" w:hAnsi="GHEA Grapalat"/>
          <w:sz w:val="24"/>
          <w:szCs w:val="24"/>
          <w:lang w:val="hy-AM" w:eastAsia="hy-AM"/>
        </w:rPr>
        <w:t>Շիրակի</w:t>
      </w:r>
      <w:r w:rsidR="00865DA3" w:rsidRPr="004214F9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865DA3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="00865DA3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(ծածկագիր՝ </w:t>
      </w:r>
      <w:r w:rsidR="00865DA3">
        <w:rPr>
          <w:rFonts w:ascii="GHEA Grapalat" w:hAnsi="GHEA Grapalat"/>
          <w:sz w:val="24"/>
          <w:szCs w:val="24"/>
          <w:lang w:val="hy-AM" w:eastAsia="hy-AM"/>
        </w:rPr>
        <w:t>71-28.2.ժ</w:t>
      </w:r>
      <w:r w:rsidR="00865DA3" w:rsidRPr="004214F9">
        <w:rPr>
          <w:rFonts w:ascii="GHEA Grapalat" w:hAnsi="GHEA Grapalat"/>
          <w:sz w:val="24"/>
          <w:szCs w:val="24"/>
          <w:lang w:val="hy-AM" w:eastAsia="hy-AM"/>
        </w:rPr>
        <w:t>-Մ</w:t>
      </w:r>
      <w:r w:rsidR="00865DA3">
        <w:rPr>
          <w:rFonts w:ascii="GHEA Grapalat" w:hAnsi="GHEA Grapalat"/>
          <w:sz w:val="24"/>
          <w:szCs w:val="24"/>
          <w:lang w:val="hy-AM" w:eastAsia="hy-AM"/>
        </w:rPr>
        <w:t>4-1</w:t>
      </w:r>
      <w:r w:rsidR="00865DA3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F491E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48E592F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5842B5" w:rsidRPr="005842B5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A859E4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5842B5">
        <w:rPr>
          <w:rFonts w:ascii="GHEA Grapalat" w:eastAsia="Sylfaen" w:hAnsi="GHEA Grapalat" w:cs="Sylfaen"/>
          <w:sz w:val="24"/>
          <w:szCs w:val="24"/>
          <w:lang w:val="hy-AM"/>
        </w:rPr>
        <w:t xml:space="preserve">հունվարի </w:t>
      </w:r>
      <w:r w:rsidR="00865DA3">
        <w:rPr>
          <w:rFonts w:ascii="GHEA Grapalat" w:eastAsia="Sylfaen" w:hAnsi="GHEA Grapalat" w:cs="Sylfaen"/>
          <w:sz w:val="24"/>
          <w:szCs w:val="24"/>
          <w:lang w:val="hy-AM"/>
        </w:rPr>
        <w:t>24</w:t>
      </w:r>
      <w:r w:rsidR="005842B5">
        <w:rPr>
          <w:rFonts w:ascii="GHEA Grapalat" w:eastAsia="Sylfaen" w:hAnsi="GHEA Grapalat" w:cs="Sylfaen"/>
          <w:sz w:val="24"/>
          <w:szCs w:val="24"/>
          <w:lang w:val="hy-AM"/>
        </w:rPr>
        <w:t xml:space="preserve">-ից հունվարի </w:t>
      </w:r>
      <w:r w:rsidR="00865DA3">
        <w:rPr>
          <w:rFonts w:ascii="GHEA Grapalat" w:eastAsia="Sylfaen" w:hAnsi="GHEA Grapalat" w:cs="Sylfaen"/>
          <w:sz w:val="24"/>
          <w:szCs w:val="24"/>
          <w:lang w:val="hy-AM"/>
        </w:rPr>
        <w:t>30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-ը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18B037D6" w:rsidR="005F1F6C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3B5ACEAE" w14:textId="7B9A2B99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64877807" w14:textId="3C1490AA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7BFEA7B7" w14:textId="77777777" w:rsidR="00065C13" w:rsidRP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2D2941D0" w14:textId="0F951058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4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65DA3">
        <w:rPr>
          <w:rFonts w:ascii="GHEA Grapalat" w:hAnsi="GHEA Grapalat"/>
          <w:sz w:val="24"/>
          <w:szCs w:val="24"/>
          <w:lang w:val="hy-AM" w:eastAsia="hy-AM"/>
        </w:rPr>
        <w:t>փետրվարի 27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CB7E22">
        <w:rPr>
          <w:rFonts w:ascii="GHEA Grapalat" w:hAnsi="GHEA Grapalat"/>
          <w:sz w:val="24"/>
          <w:szCs w:val="24"/>
          <w:lang w:val="hy-AM" w:eastAsia="hy-AM"/>
        </w:rPr>
        <w:t>5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D7CE496" w14:textId="0DFD0D83" w:rsidR="00B143F5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940AEB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65DA3">
        <w:rPr>
          <w:rFonts w:ascii="GHEA Grapalat" w:hAnsi="GHEA Grapalat"/>
          <w:sz w:val="24"/>
          <w:szCs w:val="24"/>
          <w:lang w:val="hy-AM" w:eastAsia="hy-AM"/>
        </w:rPr>
        <w:t>փետրվարի 29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5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00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 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489594DE" w:rsidR="00CD7410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0BA338B7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C21D77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>
        <w:rPr>
          <w:rFonts w:ascii="GHEA Grapalat" w:hAnsi="GHEA Grapalat" w:cs="Sylfaen"/>
          <w:sz w:val="24"/>
          <w:szCs w:val="24"/>
          <w:lang w:val="hy-AM"/>
        </w:rPr>
        <w:t>հարյուր</w:t>
      </w:r>
      <w:r w:rsidR="00D5468E">
        <w:rPr>
          <w:rFonts w:ascii="GHEA Grapalat" w:hAnsi="GHEA Grapalat" w:cs="Sylfaen"/>
          <w:sz w:val="24"/>
          <w:szCs w:val="24"/>
          <w:lang w:val="hy-AM"/>
        </w:rPr>
        <w:t xml:space="preserve"> վաթսուն</w:t>
      </w:r>
      <w:r w:rsidR="00C21D77">
        <w:rPr>
          <w:rFonts w:ascii="GHEA Grapalat" w:hAnsi="GHEA Grapalat" w:cs="Sylfaen"/>
          <w:sz w:val="24"/>
          <w:szCs w:val="24"/>
          <w:lang w:val="hy-AM"/>
        </w:rPr>
        <w:t>յոթ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C9483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38B335A5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4EA834" w14:textId="4E1DDEAC" w:rsidR="00163658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EA96703" w14:textId="6AF43D41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E2D13F5" w14:textId="77777777" w:rsidR="00163658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Հոդվածներ՝ 4, 6, 9, 14,  31</w:t>
      </w:r>
    </w:p>
    <w:p w14:paraId="4549D112" w14:textId="50D55184" w:rsidR="00AC2E4E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5842B5" w:rsidRPr="00E51B1D">
          <w:rPr>
            <w:rStyle w:val="Hyperlink"/>
            <w:lang w:val="hy-AM"/>
          </w:rPr>
          <w:t>https://www.arlis.am/DocumentView.aspx?docid=187974</w:t>
        </w:r>
      </w:hyperlink>
    </w:p>
    <w:p w14:paraId="2B159447" w14:textId="77777777" w:rsidR="005842B5" w:rsidRPr="005842B5" w:rsidRDefault="005842B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859082" w14:textId="41B990C7" w:rsidR="00163658" w:rsidRDefault="00163658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065C13">
        <w:rPr>
          <w:rFonts w:ascii="GHEA Grapalat" w:hAnsi="GHEA Grapalat" w:cs="Calibri"/>
          <w:lang w:val="hy-AM"/>
        </w:rPr>
        <w:t xml:space="preserve"> </w:t>
      </w:r>
      <w:r w:rsidRPr="00163658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2FB073A6" w14:textId="60617B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163658" w:rsidRPr="00C93071">
          <w:rPr>
            <w:rStyle w:val="Hyperlink"/>
            <w:lang w:val="hy-AM"/>
          </w:rPr>
          <w:t>https://www.arlis.am/DocumentView.aspx?docid=175823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1BF32F9" w14:textId="77777777" w:rsidR="00163658" w:rsidRDefault="00FA6A65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2, 2.1, 3, 4, 5, 6, 8, 10, 12</w:t>
      </w:r>
    </w:p>
    <w:p w14:paraId="7C9C182A" w14:textId="524C4433" w:rsidR="00163658" w:rsidRPr="00B55A4F" w:rsidRDefault="00FA6A65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B55A4F" w:rsidRPr="00B55A4F">
          <w:rPr>
            <w:rStyle w:val="Hyperlink"/>
            <w:lang w:val="hy-AM"/>
          </w:rPr>
          <w:t>https://www.arlis.am/DocumentView.aspx?docid=182812</w:t>
        </w:r>
      </w:hyperlink>
    </w:p>
    <w:p w14:paraId="2D3ABD57" w14:textId="77777777" w:rsidR="00B55A4F" w:rsidRPr="001A5E3A" w:rsidRDefault="00B55A4F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cs="Arial"/>
          <w:color w:val="FF0000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C331D0" w14:textId="77777777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12, 21, 23, 33, 37, 225, 254, 277, 282, 283</w:t>
      </w:r>
    </w:p>
    <w:p w14:paraId="5E7E49AE" w14:textId="5B941F76" w:rsidR="001C703C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5842B5" w:rsidRPr="00E51B1D">
          <w:rPr>
            <w:rStyle w:val="Hyperlink"/>
            <w:lang w:val="hy-AM"/>
          </w:rPr>
          <w:t>https://www.arlis.am/DocumentView.aspx?docid=188085</w:t>
        </w:r>
      </w:hyperlink>
    </w:p>
    <w:p w14:paraId="5C85BE98" w14:textId="77777777" w:rsidR="005842B5" w:rsidRPr="005842B5" w:rsidRDefault="005842B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77777777" w:rsidR="00FA6A65" w:rsidRPr="00302A21" w:rsidRDefault="00FA6A65" w:rsidP="00FA6A65">
      <w:pPr>
        <w:spacing w:line="276" w:lineRule="auto"/>
        <w:ind w:left="360"/>
        <w:rPr>
          <w:rFonts w:ascii="GHEA Grapalat" w:hAnsi="GHEA Grapalat" w:cs="Calibri"/>
          <w:sz w:val="24"/>
          <w:szCs w:val="24"/>
          <w:lang w:val="hy-AM" w:eastAsia="en-US"/>
        </w:rPr>
      </w:pPr>
      <w:r w:rsidRPr="00302A21">
        <w:rPr>
          <w:rFonts w:ascii="GHEA Grapalat" w:hAnsi="GHEA Grapalat" w:cs="Calibri"/>
          <w:sz w:val="24"/>
          <w:szCs w:val="24"/>
          <w:lang w:val="hy-AM" w:eastAsia="en-US"/>
        </w:rPr>
        <w:t>«Վարչարարության հիմունքների և վարչական վարույթի մասին» օրենք</w:t>
      </w:r>
    </w:p>
    <w:p w14:paraId="0653C4DF" w14:textId="77777777" w:rsidR="00163658" w:rsidRDefault="00FA6A65" w:rsidP="0016365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725660B" w14:textId="06EE7D91" w:rsidR="00FA6A65" w:rsidRDefault="00FA6A65" w:rsidP="00163658">
      <w:pPr>
        <w:spacing w:line="276" w:lineRule="auto"/>
        <w:ind w:left="360"/>
        <w:rPr>
          <w:lang w:val="hy-AM"/>
        </w:rPr>
      </w:pPr>
      <w:r w:rsidRPr="001C703C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163658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0B0E204" w14:textId="77777777" w:rsidR="00163658" w:rsidRPr="00163658" w:rsidRDefault="00163658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574D1DF0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452A98A0" w:rsidR="00FA6A65" w:rsidRPr="00511BEF" w:rsidRDefault="00FA6A65" w:rsidP="00163658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r w:rsidR="00163658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7451753C" w14:textId="560C1CAD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163658" w:rsidRPr="00C93071">
          <w:rPr>
            <w:rStyle w:val="Hyperlink"/>
            <w:lang w:val="hy-AM"/>
          </w:rPr>
          <w:t>https://www.arlis.am/documentview.aspx?docid=148957</w:t>
        </w:r>
      </w:hyperlink>
    </w:p>
    <w:p w14:paraId="04DF5E34" w14:textId="77777777" w:rsidR="00163658" w:rsidRP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483860E8" w14:textId="65EF814C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FA6A65" w:rsidRPr="00B55A4F">
          <w:rPr>
            <w:rStyle w:val="Hyperlink"/>
            <w:lang w:val="hy-AM"/>
          </w:rPr>
          <w:t>https://www.arlis.am/documentview.aspx?docid=148957</w:t>
        </w:r>
      </w:hyperlink>
    </w:p>
    <w:p w14:paraId="35EA8CCF" w14:textId="3B193BBB" w:rsidR="00FA6A65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52154196" w14:textId="19F7CEB8" w:rsidR="00EC2126" w:rsidRPr="00EC2126" w:rsidRDefault="00EC2126" w:rsidP="00241AC4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90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 </w:t>
      </w:r>
      <w:r w:rsidRPr="00EC2126">
        <w:rPr>
          <w:rFonts w:ascii="GHEA Grapalat" w:hAnsi="GHEA Grapalat" w:cs="Calibri"/>
          <w:lang w:val="hy-AM"/>
        </w:rPr>
        <w:t xml:space="preserve">2018 թվականի հունիսի 11-ի «ՀՀ քաղաքաշինության, տեխնիկական և հրդեհային </w:t>
      </w:r>
      <w:r w:rsidR="00241AC4" w:rsidRPr="00241AC4">
        <w:rPr>
          <w:rFonts w:ascii="GHEA Grapalat" w:hAnsi="GHEA Grapalat" w:cs="Calibri"/>
          <w:lang w:val="hy-AM"/>
        </w:rPr>
        <w:t xml:space="preserve"> </w:t>
      </w:r>
      <w:r w:rsidRPr="00EC2126">
        <w:rPr>
          <w:rFonts w:ascii="GHEA Grapalat" w:hAnsi="GHEA Grapalat" w:cs="Calibri"/>
          <w:lang w:val="hy-AM"/>
        </w:rPr>
        <w:t>անվտանգության տեսչական մարմնի կանոնադրությունը հաստատելու մասին» ՀՀ վարչապետի 730-Լ որոշում</w:t>
      </w:r>
    </w:p>
    <w:p w14:paraId="5708C794" w14:textId="59CC7927" w:rsidR="00EC2126" w:rsidRPr="008C05EE" w:rsidRDefault="00EC2126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2126">
        <w:rPr>
          <w:rFonts w:ascii="GHEA Grapalat" w:hAnsi="GHEA Grapalat" w:cs="Arian AMU"/>
          <w:shd w:val="clear" w:color="auto" w:fill="FFFFFF"/>
          <w:lang w:val="hy-AM"/>
        </w:rPr>
        <w:t>Հղումը՝</w:t>
      </w:r>
      <w:r>
        <w:rPr>
          <w:rStyle w:val="Hyperlink"/>
          <w:rFonts w:eastAsiaTheme="minorHAnsi"/>
          <w:lang w:val="hy-AM"/>
        </w:rPr>
        <w:t xml:space="preserve"> </w:t>
      </w:r>
      <w:r w:rsidRPr="00EC2126">
        <w:rPr>
          <w:rStyle w:val="Hyperlink"/>
          <w:rFonts w:eastAsiaTheme="minorHAnsi"/>
          <w:lang w:val="hy-AM"/>
        </w:rPr>
        <w:t>https://www.arlis.am/DocumentView.aspx?docid=158491</w:t>
      </w:r>
    </w:p>
    <w:p w14:paraId="541EE786" w14:textId="77777777" w:rsidR="00EC2126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</w:p>
    <w:p w14:paraId="6FB17401" w14:textId="5447734B" w:rsidR="00163658" w:rsidRDefault="003E7C90" w:rsidP="00241AC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հրատարակչություն, Երևան 2012 թ.</w:t>
      </w:r>
    </w:p>
    <w:p w14:paraId="6EB18E1C" w14:textId="47E2643B" w:rsidR="00163658" w:rsidRDefault="00FA6A65" w:rsidP="00241AC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70-129</w:t>
      </w:r>
    </w:p>
    <w:p w14:paraId="044451F4" w14:textId="51ACD699" w:rsidR="00FA6A65" w:rsidRPr="000D1A8A" w:rsidRDefault="00FA6A65" w:rsidP="00241AC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B55A4F">
          <w:rPr>
            <w:rStyle w:val="Hyperlink"/>
            <w:lang w:val="hy-AM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241AC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0CCDD3" w14:textId="3D26AFFA" w:rsidR="00163658" w:rsidRDefault="00163658" w:rsidP="00241AC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Pr="00163658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B069EB2" w14:textId="1370E80A" w:rsidR="00163658" w:rsidRDefault="003E7C90" w:rsidP="00241AC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</w:t>
      </w:r>
      <w:r w:rsidR="00241AC4">
        <w:rPr>
          <w:rFonts w:ascii="GHEA Grapalat" w:hAnsi="GHEA Grapalat" w:cs="Calibri"/>
        </w:rPr>
        <w:t xml:space="preserve"> </w:t>
      </w:r>
      <w:r w:rsidR="00163658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 xml:space="preserve">18, 19, 31, 54, 81 </w:t>
      </w:r>
    </w:p>
    <w:p w14:paraId="35665E2D" w14:textId="6D828D9D" w:rsidR="00FA6A65" w:rsidRPr="000D1A8A" w:rsidRDefault="00163658" w:rsidP="00241AC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B55A4F">
          <w:rPr>
            <w:rStyle w:val="Hyperlink"/>
            <w:lang w:val="hy-AM"/>
          </w:rPr>
          <w:t>http://fliphtml5.com/fumf/egdx</w:t>
        </w:r>
      </w:hyperlink>
    </w:p>
    <w:p w14:paraId="3337C77B" w14:textId="77777777" w:rsidR="00FA6A65" w:rsidRPr="00EC13E1" w:rsidRDefault="00FA6A65" w:rsidP="00241AC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EDE302E" w14:textId="77777777" w:rsidR="00163658" w:rsidRDefault="00163658" w:rsidP="00241AC4">
      <w:pPr>
        <w:pStyle w:val="NormalWeb"/>
        <w:shd w:val="clear" w:color="auto" w:fill="FFFFFF"/>
        <w:tabs>
          <w:tab w:val="left" w:pos="360"/>
          <w:tab w:val="left" w:pos="450"/>
        </w:tabs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92B7D84" w14:textId="2109FABB" w:rsidR="00163658" w:rsidRDefault="00163658" w:rsidP="00241AC4">
      <w:pPr>
        <w:pStyle w:val="NormalWeb"/>
        <w:shd w:val="clear" w:color="auto" w:fill="FFFFFF"/>
        <w:tabs>
          <w:tab w:val="left" w:pos="180"/>
          <w:tab w:val="left" w:pos="360"/>
          <w:tab w:val="left" w:pos="450"/>
        </w:tabs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Էջեր</w:t>
      </w:r>
      <w:r>
        <w:rPr>
          <w:rFonts w:ascii="GHEA Grapalat" w:hAnsi="GHEA Grapalat"/>
          <w:lang w:val="hy-AM" w:eastAsia="ru-RU"/>
        </w:rPr>
        <w:t>՝</w:t>
      </w:r>
      <w:r w:rsidRPr="00163658">
        <w:rPr>
          <w:rFonts w:ascii="GHEA Grapalat" w:hAnsi="GHEA Grapalat"/>
          <w:lang w:val="hy-AM" w:eastAsia="ru-RU"/>
        </w:rPr>
        <w:t xml:space="preserve"> 8, 40, 45-46, 99, 102, 107   </w:t>
      </w:r>
    </w:p>
    <w:p w14:paraId="7D604BC1" w14:textId="6ED9816A" w:rsidR="00FA6A65" w:rsidRDefault="00FA6A65" w:rsidP="00241AC4">
      <w:pPr>
        <w:pStyle w:val="NormalWeb"/>
        <w:shd w:val="clear" w:color="auto" w:fill="FFFFFF"/>
        <w:tabs>
          <w:tab w:val="left" w:pos="180"/>
          <w:tab w:val="left" w:pos="360"/>
          <w:tab w:val="left" w:pos="450"/>
        </w:tabs>
        <w:spacing w:before="0" w:beforeAutospacing="0" w:after="0" w:afterAutospacing="0" w:line="276" w:lineRule="auto"/>
        <w:ind w:left="450"/>
        <w:jc w:val="both"/>
        <w:rPr>
          <w:rStyle w:val="Hyperlink"/>
          <w:rFonts w:ascii="Arial" w:hAnsi="Arial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55A4F">
          <w:rPr>
            <w:rStyle w:val="Hyperlink"/>
            <w:lang w:val="hy-AM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2946B00D" w14:textId="17DCB5F9" w:rsidR="00241AC4" w:rsidRDefault="00241AC4" w:rsidP="00241AC4">
      <w:pPr>
        <w:pStyle w:val="NormalWeb"/>
        <w:shd w:val="clear" w:color="auto" w:fill="FFFFFF"/>
        <w:tabs>
          <w:tab w:val="left" w:pos="180"/>
          <w:tab w:val="left" w:pos="360"/>
          <w:tab w:val="left" w:pos="450"/>
        </w:tabs>
        <w:spacing w:before="0" w:beforeAutospacing="0" w:after="0" w:afterAutospacing="0" w:line="276" w:lineRule="auto"/>
        <w:ind w:left="450"/>
        <w:jc w:val="both"/>
        <w:rPr>
          <w:rStyle w:val="Hyperlink"/>
          <w:rFonts w:ascii="Arial" w:hAnsi="Arial"/>
          <w:sz w:val="20"/>
          <w:szCs w:val="20"/>
          <w:lang w:val="hy-AM" w:eastAsia="ru-RU"/>
        </w:rPr>
      </w:pPr>
    </w:p>
    <w:p w14:paraId="093DBD5E" w14:textId="2096838F" w:rsidR="00241AC4" w:rsidRDefault="00241AC4" w:rsidP="00241AC4">
      <w:pPr>
        <w:pStyle w:val="NormalWeb"/>
        <w:shd w:val="clear" w:color="auto" w:fill="FFFFFF"/>
        <w:tabs>
          <w:tab w:val="left" w:pos="180"/>
          <w:tab w:val="left" w:pos="360"/>
          <w:tab w:val="left" w:pos="450"/>
        </w:tabs>
        <w:spacing w:before="0" w:beforeAutospacing="0" w:after="0" w:afterAutospacing="0" w:line="276" w:lineRule="auto"/>
        <w:ind w:left="450"/>
        <w:jc w:val="both"/>
        <w:rPr>
          <w:rStyle w:val="Hyperlink"/>
          <w:rFonts w:ascii="Arial" w:hAnsi="Arial"/>
          <w:sz w:val="20"/>
          <w:szCs w:val="20"/>
          <w:lang w:val="hy-AM" w:eastAsia="ru-RU"/>
        </w:rPr>
      </w:pPr>
    </w:p>
    <w:p w14:paraId="4941D892" w14:textId="7E1E27C9" w:rsidR="00241AC4" w:rsidRDefault="00241AC4" w:rsidP="00241AC4">
      <w:pPr>
        <w:pStyle w:val="NormalWeb"/>
        <w:shd w:val="clear" w:color="auto" w:fill="FFFFFF"/>
        <w:tabs>
          <w:tab w:val="left" w:pos="180"/>
          <w:tab w:val="left" w:pos="360"/>
          <w:tab w:val="left" w:pos="450"/>
        </w:tabs>
        <w:spacing w:before="0" w:beforeAutospacing="0" w:after="0" w:afterAutospacing="0" w:line="276" w:lineRule="auto"/>
        <w:ind w:left="450"/>
        <w:jc w:val="both"/>
        <w:rPr>
          <w:rStyle w:val="Hyperlink"/>
          <w:rFonts w:ascii="Arial" w:hAnsi="Arial"/>
          <w:sz w:val="20"/>
          <w:szCs w:val="20"/>
          <w:lang w:val="hy-AM" w:eastAsia="ru-RU"/>
        </w:rPr>
      </w:pPr>
    </w:p>
    <w:p w14:paraId="65E9468C" w14:textId="414464DE" w:rsidR="00241AC4" w:rsidRDefault="00241AC4" w:rsidP="00241AC4">
      <w:pPr>
        <w:pStyle w:val="NormalWeb"/>
        <w:shd w:val="clear" w:color="auto" w:fill="FFFFFF"/>
        <w:tabs>
          <w:tab w:val="left" w:pos="180"/>
          <w:tab w:val="left" w:pos="360"/>
          <w:tab w:val="left" w:pos="450"/>
        </w:tabs>
        <w:spacing w:before="0" w:beforeAutospacing="0" w:after="0" w:afterAutospacing="0" w:line="276" w:lineRule="auto"/>
        <w:ind w:left="450"/>
        <w:jc w:val="both"/>
        <w:rPr>
          <w:rStyle w:val="Hyperlink"/>
          <w:rFonts w:ascii="Arial" w:hAnsi="Arial"/>
          <w:sz w:val="20"/>
          <w:szCs w:val="20"/>
          <w:lang w:val="hy-AM" w:eastAsia="ru-RU"/>
        </w:rPr>
      </w:pPr>
    </w:p>
    <w:p w14:paraId="77DE63B9" w14:textId="29A4B090" w:rsidR="00241AC4" w:rsidRDefault="00241AC4" w:rsidP="00241AC4">
      <w:pPr>
        <w:pStyle w:val="NormalWeb"/>
        <w:shd w:val="clear" w:color="auto" w:fill="FFFFFF"/>
        <w:tabs>
          <w:tab w:val="left" w:pos="180"/>
          <w:tab w:val="left" w:pos="360"/>
          <w:tab w:val="left" w:pos="450"/>
        </w:tabs>
        <w:spacing w:before="0" w:beforeAutospacing="0" w:after="0" w:afterAutospacing="0" w:line="276" w:lineRule="auto"/>
        <w:ind w:left="450"/>
        <w:jc w:val="both"/>
        <w:rPr>
          <w:rStyle w:val="Hyperlink"/>
          <w:rFonts w:ascii="Arial" w:hAnsi="Arial"/>
          <w:sz w:val="20"/>
          <w:szCs w:val="20"/>
          <w:lang w:val="hy-AM" w:eastAsia="ru-RU"/>
        </w:rPr>
      </w:pPr>
    </w:p>
    <w:p w14:paraId="2E163DA2" w14:textId="77777777" w:rsidR="00241AC4" w:rsidRPr="00241AC4" w:rsidRDefault="00241AC4" w:rsidP="00241AC4">
      <w:pPr>
        <w:pStyle w:val="NormalWeb"/>
        <w:shd w:val="clear" w:color="auto" w:fill="FFFFFF"/>
        <w:tabs>
          <w:tab w:val="left" w:pos="180"/>
          <w:tab w:val="left" w:pos="360"/>
          <w:tab w:val="left" w:pos="450"/>
        </w:tabs>
        <w:spacing w:before="0" w:beforeAutospacing="0" w:after="0" w:afterAutospacing="0" w:line="276" w:lineRule="auto"/>
        <w:ind w:left="450"/>
        <w:jc w:val="both"/>
        <w:rPr>
          <w:rStyle w:val="Hyperlink"/>
          <w:rFonts w:ascii="Arial" w:hAnsi="Arial"/>
          <w:sz w:val="20"/>
          <w:szCs w:val="20"/>
          <w:lang w:val="hy-AM" w:eastAsia="ru-RU"/>
        </w:rPr>
      </w:pP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2D972705" w:rsidR="00FA6A65" w:rsidRPr="00EC13E1" w:rsidRDefault="003E7C90" w:rsidP="00241AC4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241AC4" w:rsidRPr="00241AC4">
        <w:rPr>
          <w:rFonts w:ascii="GHEA Grapalat" w:hAnsi="GHEA Grapalat"/>
          <w:lang w:val="hy-AM" w:eastAsia="ru-RU"/>
        </w:rPr>
        <w:t xml:space="preserve">      </w:t>
      </w:r>
      <w:r w:rsidR="00FA6A65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FA6A65" w:rsidRPr="004D50B1">
        <w:rPr>
          <w:rFonts w:ascii="GHEA Grapalat" w:hAnsi="GHEA Grapalat"/>
          <w:lang w:val="hy-AM" w:eastAsia="ru-RU"/>
        </w:rPr>
        <w:t xml:space="preserve">   </w:t>
      </w:r>
      <w:r w:rsidR="00FA6A65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043DCF65" w:rsidR="00FA6A65" w:rsidRPr="00EC13E1" w:rsidRDefault="00241AC4" w:rsidP="00241AC4">
      <w:pPr>
        <w:spacing w:line="276" w:lineRule="auto"/>
        <w:ind w:left="450"/>
        <w:rPr>
          <w:rFonts w:ascii="GHEA Grapalat" w:hAnsi="GHEA Grapalat"/>
          <w:sz w:val="24"/>
          <w:szCs w:val="24"/>
          <w:lang w:val="hy-AM"/>
        </w:rPr>
      </w:pPr>
      <w:r w:rsidRPr="00241AC4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5B3A0183" w:rsidR="00FA6A65" w:rsidRPr="003E7C90" w:rsidRDefault="00241AC4" w:rsidP="00241AC4">
      <w:pPr>
        <w:spacing w:line="276" w:lineRule="auto"/>
        <w:ind w:left="45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241AC4">
        <w:rPr>
          <w:rFonts w:ascii="GHEA Grapalat" w:hAnsi="GHEA Grapalat"/>
          <w:sz w:val="24"/>
          <w:szCs w:val="24"/>
          <w:lang w:val="hy-AM"/>
        </w:rPr>
        <w:lastRenderedPageBreak/>
        <w:t xml:space="preserve"> 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FA6A65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="00FA6A65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8DB03EA" w14:textId="71F80A73" w:rsidR="00FA6A65" w:rsidRPr="00EC13E1" w:rsidRDefault="00241AC4" w:rsidP="00241AC4">
      <w:pPr>
        <w:spacing w:line="276" w:lineRule="auto"/>
        <w:ind w:left="450"/>
        <w:rPr>
          <w:rFonts w:ascii="GHEA Grapalat" w:hAnsi="GHEA Grapalat"/>
          <w:sz w:val="24"/>
          <w:szCs w:val="24"/>
          <w:lang w:val="hy-AM"/>
        </w:rPr>
      </w:pPr>
      <w:r w:rsidRPr="00241AC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FA6A65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0170EAC3" w:rsidR="00FA6A65" w:rsidRPr="003E7C90" w:rsidRDefault="00241AC4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241AC4">
        <w:rPr>
          <w:rFonts w:ascii="GHEA Grapalat" w:hAnsi="GHEA Grapalat"/>
          <w:sz w:val="24"/>
          <w:szCs w:val="24"/>
          <w:lang w:val="hy-AM"/>
        </w:rPr>
        <w:t xml:space="preserve">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FA6A65"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="00FA6A65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69280A4" w14:textId="36799E72" w:rsidR="00FA6A65" w:rsidRPr="000D1A8A" w:rsidRDefault="00241AC4" w:rsidP="00065C13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241AC4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="00FA6A65" w:rsidRPr="00EC13E1">
        <w:rPr>
          <w:rFonts w:ascii="GHEA Grapalat" w:hAnsi="GHEA Grapalat"/>
          <w:lang w:val="hy-AM" w:eastAsia="ru-RU"/>
        </w:rPr>
        <w:br/>
      </w:r>
      <w:r w:rsidRPr="00241AC4">
        <w:rPr>
          <w:rFonts w:ascii="GHEA Grapalat" w:hAnsi="GHEA Grapalat"/>
          <w:lang w:val="hy-AM" w:eastAsia="ru-RU"/>
        </w:rPr>
        <w:t xml:space="preserve">   </w:t>
      </w:r>
      <w:r w:rsidR="00FA6A65" w:rsidRPr="00EC13E1">
        <w:rPr>
          <w:rFonts w:ascii="GHEA Grapalat" w:hAnsi="GHEA Grapalat"/>
          <w:lang w:val="hy-AM" w:eastAsia="ru-RU"/>
        </w:rPr>
        <w:t>հղումը՝</w:t>
      </w:r>
      <w:r w:rsidR="00FA6A65" w:rsidRPr="00EC13E1">
        <w:rPr>
          <w:rFonts w:ascii="Calibri" w:hAnsi="Calibri" w:cs="Calibri"/>
          <w:color w:val="000000" w:themeColor="text1"/>
          <w:lang w:val="hy-AM"/>
        </w:rPr>
        <w:t> </w:t>
      </w:r>
      <w:r w:rsidR="00FA6A65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="00FA6A65" w:rsidRPr="00B55A4F">
          <w:rPr>
            <w:rStyle w:val="Hyperlink"/>
            <w:lang w:val="hy-AM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5842B5" w:rsidRDefault="00000000" w:rsidP="00FA6A65">
      <w:pPr>
        <w:pStyle w:val="ListParagraph"/>
        <w:spacing w:after="0"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43294" w:rsidRPr="005842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9D728B">
      <w:pgSz w:w="12240" w:h="15840"/>
      <w:pgMar w:top="3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E05F" w14:textId="77777777" w:rsidR="009D728B" w:rsidRDefault="009D728B" w:rsidP="00C47A7F">
      <w:r>
        <w:separator/>
      </w:r>
    </w:p>
  </w:endnote>
  <w:endnote w:type="continuationSeparator" w:id="0">
    <w:p w14:paraId="1EB49D5E" w14:textId="77777777" w:rsidR="009D728B" w:rsidRDefault="009D728B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C128" w14:textId="77777777" w:rsidR="009D728B" w:rsidRDefault="009D728B" w:rsidP="00C47A7F">
      <w:r>
        <w:separator/>
      </w:r>
    </w:p>
  </w:footnote>
  <w:footnote w:type="continuationSeparator" w:id="0">
    <w:p w14:paraId="17B74B32" w14:textId="77777777" w:rsidR="009D728B" w:rsidRDefault="009D728B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1058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5443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060633">
    <w:abstractNumId w:val="0"/>
  </w:num>
  <w:num w:numId="4" w16cid:durableId="391543534">
    <w:abstractNumId w:val="19"/>
  </w:num>
  <w:num w:numId="5" w16cid:durableId="1983843854">
    <w:abstractNumId w:val="15"/>
  </w:num>
  <w:num w:numId="6" w16cid:durableId="912855328">
    <w:abstractNumId w:val="7"/>
  </w:num>
  <w:num w:numId="7" w16cid:durableId="179245363">
    <w:abstractNumId w:val="11"/>
  </w:num>
  <w:num w:numId="8" w16cid:durableId="1074934526">
    <w:abstractNumId w:val="1"/>
  </w:num>
  <w:num w:numId="9" w16cid:durableId="955019371">
    <w:abstractNumId w:val="13"/>
  </w:num>
  <w:num w:numId="10" w16cid:durableId="240066607">
    <w:abstractNumId w:val="17"/>
  </w:num>
  <w:num w:numId="11" w16cid:durableId="281619404">
    <w:abstractNumId w:val="6"/>
  </w:num>
  <w:num w:numId="12" w16cid:durableId="1544827599">
    <w:abstractNumId w:val="3"/>
  </w:num>
  <w:num w:numId="13" w16cid:durableId="460272062">
    <w:abstractNumId w:val="4"/>
  </w:num>
  <w:num w:numId="14" w16cid:durableId="1713530002">
    <w:abstractNumId w:val="18"/>
  </w:num>
  <w:num w:numId="15" w16cid:durableId="301430180">
    <w:abstractNumId w:val="12"/>
  </w:num>
  <w:num w:numId="16" w16cid:durableId="1808861382">
    <w:abstractNumId w:val="2"/>
  </w:num>
  <w:num w:numId="17" w16cid:durableId="697581808">
    <w:abstractNumId w:val="8"/>
  </w:num>
  <w:num w:numId="18" w16cid:durableId="2033189736">
    <w:abstractNumId w:val="9"/>
  </w:num>
  <w:num w:numId="19" w16cid:durableId="278921411">
    <w:abstractNumId w:val="16"/>
  </w:num>
  <w:num w:numId="20" w16cid:durableId="418410436">
    <w:abstractNumId w:val="20"/>
  </w:num>
  <w:num w:numId="21" w16cid:durableId="825824074">
    <w:abstractNumId w:val="5"/>
  </w:num>
  <w:num w:numId="22" w16cid:durableId="961620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65C13"/>
    <w:rsid w:val="00073B85"/>
    <w:rsid w:val="00084255"/>
    <w:rsid w:val="000A4E64"/>
    <w:rsid w:val="000B4D73"/>
    <w:rsid w:val="000F5B6F"/>
    <w:rsid w:val="000F6120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63658"/>
    <w:rsid w:val="001651CC"/>
    <w:rsid w:val="001A0D51"/>
    <w:rsid w:val="001A17C0"/>
    <w:rsid w:val="001A5E3A"/>
    <w:rsid w:val="001B1AAE"/>
    <w:rsid w:val="001B2F31"/>
    <w:rsid w:val="001B69C1"/>
    <w:rsid w:val="001C1096"/>
    <w:rsid w:val="001C703C"/>
    <w:rsid w:val="001E43DF"/>
    <w:rsid w:val="001E712E"/>
    <w:rsid w:val="001F36F2"/>
    <w:rsid w:val="002126DB"/>
    <w:rsid w:val="0021283C"/>
    <w:rsid w:val="00234E91"/>
    <w:rsid w:val="00241AC4"/>
    <w:rsid w:val="00277F1B"/>
    <w:rsid w:val="002A440A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4E5598"/>
    <w:rsid w:val="005603BD"/>
    <w:rsid w:val="005608E4"/>
    <w:rsid w:val="005623A3"/>
    <w:rsid w:val="00571E51"/>
    <w:rsid w:val="00571F40"/>
    <w:rsid w:val="00581600"/>
    <w:rsid w:val="005842B5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B5172"/>
    <w:rsid w:val="006D22E8"/>
    <w:rsid w:val="006F27B3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7F3A2F"/>
    <w:rsid w:val="008011BA"/>
    <w:rsid w:val="00805F6C"/>
    <w:rsid w:val="0082263A"/>
    <w:rsid w:val="00842B6D"/>
    <w:rsid w:val="0084516D"/>
    <w:rsid w:val="00850318"/>
    <w:rsid w:val="00855056"/>
    <w:rsid w:val="00860FDE"/>
    <w:rsid w:val="00865DA3"/>
    <w:rsid w:val="00892304"/>
    <w:rsid w:val="008A27B6"/>
    <w:rsid w:val="008B1C0B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24659"/>
    <w:rsid w:val="00940AEB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D728B"/>
    <w:rsid w:val="009E51AE"/>
    <w:rsid w:val="00A15197"/>
    <w:rsid w:val="00A65798"/>
    <w:rsid w:val="00A73FE1"/>
    <w:rsid w:val="00A859E4"/>
    <w:rsid w:val="00A9616A"/>
    <w:rsid w:val="00AA3A2F"/>
    <w:rsid w:val="00AC2E4E"/>
    <w:rsid w:val="00AD0650"/>
    <w:rsid w:val="00AD6446"/>
    <w:rsid w:val="00B0041F"/>
    <w:rsid w:val="00B02891"/>
    <w:rsid w:val="00B11DD5"/>
    <w:rsid w:val="00B124EE"/>
    <w:rsid w:val="00B143F5"/>
    <w:rsid w:val="00B20941"/>
    <w:rsid w:val="00B21037"/>
    <w:rsid w:val="00B22381"/>
    <w:rsid w:val="00B3589B"/>
    <w:rsid w:val="00B4741E"/>
    <w:rsid w:val="00B54D61"/>
    <w:rsid w:val="00B55A4F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21D77"/>
    <w:rsid w:val="00C2591E"/>
    <w:rsid w:val="00C36600"/>
    <w:rsid w:val="00C43294"/>
    <w:rsid w:val="00C47A7F"/>
    <w:rsid w:val="00C56F35"/>
    <w:rsid w:val="00C8404C"/>
    <w:rsid w:val="00C9483B"/>
    <w:rsid w:val="00CA2DD1"/>
    <w:rsid w:val="00CB7E22"/>
    <w:rsid w:val="00CC0BF4"/>
    <w:rsid w:val="00CD7410"/>
    <w:rsid w:val="00CF491E"/>
    <w:rsid w:val="00D04CCE"/>
    <w:rsid w:val="00D129ED"/>
    <w:rsid w:val="00D27F31"/>
    <w:rsid w:val="00D477C8"/>
    <w:rsid w:val="00D516E7"/>
    <w:rsid w:val="00D5468E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C2126"/>
    <w:rsid w:val="00EE12F1"/>
    <w:rsid w:val="00EE6754"/>
    <w:rsid w:val="00F01552"/>
    <w:rsid w:val="00F03667"/>
    <w:rsid w:val="00F41239"/>
    <w:rsid w:val="00F41BE7"/>
    <w:rsid w:val="00F45C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&#1354;&#1329;_&#1348;4-1.docx" TargetMode="External"/><Relationship Id="rId12" Type="http://schemas.openxmlformats.org/officeDocument/2006/relationships/hyperlink" Target="https://www.arlis.am/DocumentView.aspx?docid=188085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7974" TargetMode="External"/><Relationship Id="rId14" Type="http://schemas.openxmlformats.org/officeDocument/2006/relationships/hyperlink" Target="https://www.arlis.am/documentview.aspx?docid=148957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186</cp:revision>
  <cp:lastPrinted>2021-03-16T05:33:00Z</cp:lastPrinted>
  <dcterms:created xsi:type="dcterms:W3CDTF">2020-06-06T12:47:00Z</dcterms:created>
  <dcterms:modified xsi:type="dcterms:W3CDTF">2024-01-24T06:31:00Z</dcterms:modified>
</cp:coreProperties>
</file>